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11FEAFF" w:rsidR="001E0A28" w:rsidRPr="006242F5"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Yu Mincho" w:hAnsi="Arial" w:cs="Arial"/>
          <w:b/>
          <w:sz w:val="24"/>
          <w:szCs w:val="24"/>
          <w:lang w:val="en-US" w:eastAsia="ja-JP"/>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11</w:t>
      </w:r>
      <w:r w:rsidR="006242F5">
        <w:rPr>
          <w:rFonts w:ascii="Arial" w:eastAsia="Yu Mincho" w:hAnsi="Arial" w:cs="Arial" w:hint="eastAsia"/>
          <w:b/>
          <w:sz w:val="24"/>
          <w:szCs w:val="24"/>
          <w:lang w:val="en-US" w:eastAsia="ja-JP"/>
        </w:rPr>
        <w:t>7</w:t>
      </w:r>
      <w:r w:rsidR="007C0912" w:rsidRPr="00FD2A17">
        <w:rPr>
          <w:rFonts w:ascii="Arial" w:eastAsiaTheme="minorEastAsia" w:hAnsi="Arial" w:cs="Arial"/>
          <w:b/>
          <w:sz w:val="24"/>
          <w:szCs w:val="24"/>
          <w:lang w:val="en-US" w:eastAsia="zh-CN"/>
        </w:rPr>
        <w:tab/>
      </w:r>
      <w:r w:rsidR="00E739DD" w:rsidRPr="00E739DD">
        <w:rPr>
          <w:rFonts w:ascii="Arial" w:eastAsiaTheme="minorEastAsia" w:hAnsi="Arial" w:cs="Arial"/>
          <w:b/>
          <w:sz w:val="24"/>
          <w:szCs w:val="24"/>
          <w:lang w:val="en-US" w:eastAsia="zh-CN"/>
        </w:rPr>
        <w:t>R4-2520850</w:t>
      </w:r>
    </w:p>
    <w:p w14:paraId="2735E67F" w14:textId="2A7D26B6" w:rsidR="003A2B9E" w:rsidRPr="00FD2A17" w:rsidRDefault="009E0C82" w:rsidP="003A2B9E">
      <w:pPr>
        <w:spacing w:after="120"/>
        <w:ind w:left="1985" w:hanging="1985"/>
        <w:rPr>
          <w:rFonts w:ascii="Arial" w:eastAsiaTheme="minorEastAsia" w:hAnsi="Arial" w:cs="Arial"/>
          <w:b/>
          <w:sz w:val="24"/>
          <w:szCs w:val="24"/>
          <w:lang w:val="en-US" w:eastAsia="zh-CN"/>
        </w:rPr>
      </w:pPr>
      <w:r>
        <w:rPr>
          <w:rFonts w:ascii="Arial" w:eastAsia="Yu Mincho" w:hAnsi="Arial" w:hint="eastAsia"/>
          <w:b/>
          <w:sz w:val="24"/>
          <w:szCs w:val="24"/>
          <w:lang w:val="en-US" w:eastAsia="ja-JP"/>
        </w:rPr>
        <w:t>Dallas,</w:t>
      </w:r>
      <w:r w:rsidR="00060F59">
        <w:rPr>
          <w:rFonts w:ascii="Arial" w:hAnsi="Arial"/>
          <w:b/>
          <w:sz w:val="24"/>
          <w:szCs w:val="24"/>
          <w:lang w:val="en-US" w:eastAsia="zh-CN"/>
        </w:rPr>
        <w:t xml:space="preserve"> </w:t>
      </w:r>
      <w:r>
        <w:rPr>
          <w:rFonts w:ascii="Arial" w:eastAsia="Yu Mincho" w:hAnsi="Arial" w:hint="eastAsia"/>
          <w:b/>
          <w:sz w:val="24"/>
          <w:szCs w:val="24"/>
          <w:lang w:val="en-US" w:eastAsia="ja-JP"/>
        </w:rPr>
        <w:t>USA</w:t>
      </w:r>
      <w:r w:rsidR="00CC3582" w:rsidRPr="00FD2A17">
        <w:rPr>
          <w:rFonts w:ascii="Arial" w:hAnsi="Arial"/>
          <w:b/>
          <w:sz w:val="24"/>
          <w:szCs w:val="24"/>
          <w:lang w:val="en-US" w:eastAsia="zh-CN"/>
        </w:rPr>
        <w:t xml:space="preserve">, </w:t>
      </w:r>
      <w:r>
        <w:rPr>
          <w:rFonts w:ascii="Arial" w:eastAsia="Yu Mincho" w:hAnsi="Arial"/>
          <w:b/>
          <w:sz w:val="24"/>
          <w:szCs w:val="24"/>
          <w:lang w:val="en-US" w:eastAsia="ja-JP"/>
        </w:rPr>
        <w:t>November</w:t>
      </w:r>
      <w:r w:rsidR="00175E9A" w:rsidRPr="00FD2A17">
        <w:rPr>
          <w:rFonts w:ascii="Arial" w:hAnsi="Arial"/>
          <w:b/>
          <w:sz w:val="24"/>
          <w:szCs w:val="24"/>
          <w:lang w:val="en-US" w:eastAsia="zh-CN"/>
        </w:rPr>
        <w:t xml:space="preserve"> </w:t>
      </w:r>
      <w:r>
        <w:rPr>
          <w:rFonts w:ascii="Arial" w:eastAsia="Yu Mincho" w:hAnsi="Arial" w:hint="eastAsia"/>
          <w:b/>
          <w:sz w:val="24"/>
          <w:szCs w:val="24"/>
          <w:lang w:val="en-US" w:eastAsia="ja-JP"/>
        </w:rPr>
        <w:t>17</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xml:space="preserve"> ‒ </w:t>
      </w:r>
      <w:r>
        <w:rPr>
          <w:rFonts w:ascii="Arial" w:eastAsia="Yu Mincho" w:hAnsi="Arial"/>
          <w:b/>
          <w:sz w:val="24"/>
          <w:szCs w:val="24"/>
          <w:lang w:val="en-US" w:eastAsia="ja-JP"/>
        </w:rPr>
        <w:t>November</w:t>
      </w:r>
      <w:r w:rsidR="00175E9A" w:rsidRPr="00FD2A17">
        <w:rPr>
          <w:rFonts w:ascii="Arial" w:hAnsi="Arial"/>
          <w:b/>
          <w:sz w:val="24"/>
          <w:szCs w:val="24"/>
          <w:lang w:val="en-US" w:eastAsia="zh-CN"/>
        </w:rPr>
        <w:t xml:space="preserve"> </w:t>
      </w:r>
      <w:r>
        <w:rPr>
          <w:rFonts w:ascii="Arial" w:eastAsia="Yu Mincho" w:hAnsi="Arial" w:hint="eastAsia"/>
          <w:b/>
          <w:sz w:val="24"/>
          <w:szCs w:val="24"/>
          <w:lang w:val="en-US" w:eastAsia="ja-JP"/>
        </w:rPr>
        <w:t>21st</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2A46EB73"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E85445">
        <w:rPr>
          <w:rFonts w:ascii="Arial" w:eastAsia="MS Mincho" w:hAnsi="Arial" w:cs="Arial"/>
          <w:b/>
          <w:color w:val="000000"/>
          <w:sz w:val="22"/>
          <w:lang w:val="en-US" w:eastAsia="ja-JP"/>
        </w:rPr>
        <w:t>6.2.1</w:t>
      </w:r>
    </w:p>
    <w:p w14:paraId="50D5329D" w14:textId="7F8FB353"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r w:rsidR="00321150" w:rsidRPr="00FD2A17">
        <w:rPr>
          <w:rFonts w:ascii="Arial" w:hAnsi="Arial" w:cs="Arial"/>
          <w:color w:val="000000"/>
          <w:sz w:val="22"/>
          <w:lang w:val="en-US" w:eastAsia="zh-CN"/>
        </w:rPr>
        <w:t xml:space="preserve"> </w:t>
      </w:r>
      <w:r w:rsidR="004D737D" w:rsidRPr="00FD2A17">
        <w:rPr>
          <w:rFonts w:ascii="Arial" w:hAnsi="Arial" w:cs="Arial"/>
          <w:color w:val="000000"/>
          <w:sz w:val="22"/>
          <w:lang w:val="en-US" w:eastAsia="zh-CN"/>
        </w:rPr>
        <w:t>(</w:t>
      </w:r>
      <w:r w:rsidR="00175E9A" w:rsidRPr="00FD2A17">
        <w:rPr>
          <w:rFonts w:ascii="Arial" w:hAnsi="Arial" w:cs="Arial"/>
          <w:color w:val="000000"/>
          <w:sz w:val="22"/>
          <w:lang w:val="en-US" w:eastAsia="zh-CN"/>
        </w:rPr>
        <w:t>Ericsson</w:t>
      </w:r>
      <w:r w:rsidR="004D737D" w:rsidRPr="00FD2A17">
        <w:rPr>
          <w:rFonts w:ascii="Arial" w:hAnsi="Arial" w:cs="Arial"/>
          <w:color w:val="000000"/>
          <w:sz w:val="22"/>
          <w:lang w:val="en-US" w:eastAsia="zh-CN"/>
        </w:rPr>
        <w:t>)</w:t>
      </w:r>
    </w:p>
    <w:p w14:paraId="1E0389E7" w14:textId="5E16AA2A" w:rsidR="00915D73" w:rsidRPr="00EC0104" w:rsidRDefault="00915D73" w:rsidP="00915D73">
      <w:pPr>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EE2FB3" w:rsidRPr="00EE2FB3">
        <w:rPr>
          <w:rFonts w:ascii="Arial" w:eastAsia="MS Mincho" w:hAnsi="Arial" w:cs="Arial"/>
          <w:bCs/>
          <w:color w:val="000000"/>
          <w:sz w:val="22"/>
          <w:lang w:val="en-US"/>
        </w:rPr>
        <w:t>Topic summary for [117][225] NonCol_intraB_ENDC_NR_CA_Ph2_demod</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Pr="00FD2A17" w:rsidRDefault="00915D73" w:rsidP="00FA5848">
      <w:pPr>
        <w:pStyle w:val="Heading1"/>
        <w:rPr>
          <w:lang w:val="en-US" w:eastAsia="ja-JP"/>
        </w:rPr>
      </w:pPr>
      <w:r w:rsidRPr="00FD2A17">
        <w:rPr>
          <w:lang w:val="en-US" w:eastAsia="ja-JP"/>
        </w:rPr>
        <w:t>Introduction</w:t>
      </w:r>
    </w:p>
    <w:p w14:paraId="255A39E0" w14:textId="0C540ED0" w:rsidR="00B8382D" w:rsidRDefault="004E3E81" w:rsidP="004E3E81">
      <w:pPr>
        <w:rPr>
          <w:iCs/>
          <w:lang w:val="en-US" w:eastAsia="zh-CN"/>
        </w:rPr>
      </w:pPr>
      <w:r w:rsidRPr="00FD2A17">
        <w:rPr>
          <w:iCs/>
          <w:lang w:val="en-US" w:eastAsia="zh-CN"/>
        </w:rPr>
        <w:t xml:space="preserve">This topic summary summarizes the issues </w:t>
      </w:r>
      <w:r w:rsidR="00440888">
        <w:rPr>
          <w:iCs/>
          <w:lang w:val="en-US" w:eastAsia="zh-CN"/>
        </w:rPr>
        <w:t xml:space="preserve">on </w:t>
      </w:r>
      <w:r w:rsidR="00686651">
        <w:rPr>
          <w:iCs/>
          <w:lang w:val="en-US" w:eastAsia="zh-CN"/>
        </w:rPr>
        <w:t>Rel-19 WI:</w:t>
      </w:r>
      <w:r w:rsidR="00686651" w:rsidRPr="00686651">
        <w:t xml:space="preserve"> </w:t>
      </w:r>
      <w:r w:rsidR="00686651">
        <w:rPr>
          <w:iCs/>
          <w:lang w:val="en-US" w:eastAsia="zh-CN"/>
        </w:rPr>
        <w:t>S</w:t>
      </w:r>
      <w:r w:rsidR="00686651" w:rsidRPr="00686651">
        <w:rPr>
          <w:iCs/>
          <w:lang w:val="en-US" w:eastAsia="zh-CN"/>
        </w:rPr>
        <w:t>upport of intra-band non-collocated EN-DC/NR-CA deployment Phase2</w:t>
      </w:r>
      <w:r w:rsidR="00686651">
        <w:rPr>
          <w:iCs/>
          <w:lang w:val="en-US" w:eastAsia="zh-CN"/>
        </w:rPr>
        <w:t xml:space="preserve"> (</w:t>
      </w:r>
      <w:r w:rsidR="00686651" w:rsidRPr="00686651">
        <w:rPr>
          <w:iCs/>
          <w:lang w:val="en-US" w:eastAsia="zh-CN"/>
        </w:rPr>
        <w:t>RP-240838</w:t>
      </w:r>
      <w:r w:rsidR="00686651">
        <w:rPr>
          <w:iCs/>
          <w:lang w:val="en-US" w:eastAsia="zh-CN"/>
        </w:rPr>
        <w:t>)</w:t>
      </w:r>
      <w:r w:rsidR="002448B2">
        <w:rPr>
          <w:iCs/>
          <w:lang w:val="en-US" w:eastAsia="zh-CN"/>
        </w:rPr>
        <w:t>.</w:t>
      </w:r>
    </w:p>
    <w:p w14:paraId="471E8D9C" w14:textId="71EF4621" w:rsidR="00897FB1" w:rsidRPr="002146E0" w:rsidRDefault="002448B2" w:rsidP="005B4802">
      <w:pPr>
        <w:rPr>
          <w:rFonts w:eastAsia="Yu Mincho"/>
          <w:iCs/>
          <w:lang w:val="en-US" w:eastAsia="ja-JP"/>
        </w:rPr>
      </w:pPr>
      <w:r>
        <w:rPr>
          <w:iCs/>
          <w:lang w:val="en-US" w:eastAsia="zh-CN"/>
        </w:rPr>
        <w:t>This topic summary treats AI 6.2.2</w:t>
      </w:r>
      <w:r w:rsidR="008317F7">
        <w:rPr>
          <w:iCs/>
          <w:lang w:val="en-US" w:eastAsia="zh-CN"/>
        </w:rPr>
        <w:t>.</w:t>
      </w:r>
    </w:p>
    <w:p w14:paraId="41C8B3CF" w14:textId="500720B8"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2146E0">
        <w:rPr>
          <w:rFonts w:eastAsia="Yu Mincho" w:hint="eastAsia"/>
          <w:lang w:val="en-US" w:eastAsia="ja-JP"/>
        </w:rPr>
        <w:t>1</w:t>
      </w:r>
      <w:r w:rsidR="00DD19DE" w:rsidRPr="00FD2A17">
        <w:rPr>
          <w:lang w:val="en-US" w:eastAsia="ja-JP"/>
        </w:rPr>
        <w:t xml:space="preserve">: </w:t>
      </w:r>
      <w:r w:rsidR="001879F7">
        <w:rPr>
          <w:lang w:val="en-US" w:eastAsia="ja-JP"/>
        </w:rPr>
        <w:t>UE demodulation requirements</w:t>
      </w:r>
    </w:p>
    <w:p w14:paraId="602B9365" w14:textId="04DE28D2" w:rsidR="001879F7" w:rsidRPr="001879F7" w:rsidRDefault="001879F7" w:rsidP="001879F7">
      <w:pPr>
        <w:rPr>
          <w:lang w:val="en-US" w:eastAsia="ja-JP"/>
        </w:rPr>
      </w:pPr>
      <w:r>
        <w:rPr>
          <w:lang w:val="en-US" w:eastAsia="ja-JP"/>
        </w:rPr>
        <w:t>This topic discusses the UE demodulation requirements.</w:t>
      </w:r>
    </w:p>
    <w:p w14:paraId="4BA6DCF9" w14:textId="77777777" w:rsidR="00DD19DE" w:rsidRDefault="00DD19DE" w:rsidP="00DD19D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1EBBD980" w14:textId="77777777" w:rsidTr="00316B9B">
        <w:trPr>
          <w:trHeight w:val="468"/>
        </w:trPr>
        <w:tc>
          <w:tcPr>
            <w:tcW w:w="1622" w:type="dxa"/>
            <w:vAlign w:val="center"/>
          </w:tcPr>
          <w:p w14:paraId="5E45814F"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2B7E9901"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2C08505"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661DCFBC" w14:textId="77777777" w:rsidTr="00316B9B">
        <w:trPr>
          <w:trHeight w:val="468"/>
        </w:trPr>
        <w:tc>
          <w:tcPr>
            <w:tcW w:w="1622" w:type="dxa"/>
          </w:tcPr>
          <w:p w14:paraId="2793BE52" w14:textId="1FEA58D6" w:rsidR="00854884" w:rsidRPr="00FD2A17" w:rsidRDefault="00247897" w:rsidP="00247897">
            <w:pPr>
              <w:spacing w:before="120" w:after="0"/>
              <w:rPr>
                <w:lang w:val="en-US"/>
              </w:rPr>
            </w:pPr>
            <w:r w:rsidRPr="00247897">
              <w:rPr>
                <w:lang w:val="en-US"/>
              </w:rPr>
              <w:t>R4-</w:t>
            </w:r>
            <w:r w:rsidR="00500D63" w:rsidRPr="00500D63">
              <w:rPr>
                <w:lang w:val="en-US"/>
              </w:rPr>
              <w:t>2520649</w:t>
            </w:r>
          </w:p>
        </w:tc>
        <w:tc>
          <w:tcPr>
            <w:tcW w:w="1424" w:type="dxa"/>
          </w:tcPr>
          <w:p w14:paraId="69F919D1" w14:textId="72525238" w:rsidR="00854884" w:rsidRPr="0071639A" w:rsidRDefault="00500D63" w:rsidP="00316B9B">
            <w:pPr>
              <w:spacing w:before="120" w:after="0"/>
              <w:rPr>
                <w:lang w:val="en-US"/>
              </w:rPr>
            </w:pPr>
            <w:r>
              <w:rPr>
                <w:lang w:val="en-US"/>
              </w:rPr>
              <w:t>Apple</w:t>
            </w:r>
          </w:p>
        </w:tc>
        <w:tc>
          <w:tcPr>
            <w:tcW w:w="6585" w:type="dxa"/>
          </w:tcPr>
          <w:p w14:paraId="27B89162" w14:textId="77777777" w:rsidR="006B5803" w:rsidRPr="006B5803" w:rsidRDefault="006B5803" w:rsidP="006B5803">
            <w:pPr>
              <w:spacing w:before="120" w:after="0"/>
              <w:rPr>
                <w:lang w:val="en-US"/>
              </w:rPr>
            </w:pPr>
            <w:r w:rsidRPr="006B5803">
              <w:rPr>
                <w:b/>
                <w:bCs/>
                <w:lang w:val="en-US"/>
              </w:rPr>
              <w:t xml:space="preserve">Observation 1: </w:t>
            </w:r>
            <w:r w:rsidRPr="006B5803">
              <w:rPr>
                <w:lang w:val="en-US"/>
              </w:rPr>
              <w:t>Performance requirements for Type-2 UE are -0.9dB for QPSK 0.30 Rank 2 for the weaker carrier, and 23.3dB for 256QAM 0.69 Rank 2 for the stronger carrier. Performance requirement for the weaker carrier will be reused.</w:t>
            </w:r>
          </w:p>
          <w:p w14:paraId="59DBF39E" w14:textId="6EAE1EB0" w:rsidR="00854884" w:rsidRPr="00500D63" w:rsidRDefault="006B5803" w:rsidP="006B5803">
            <w:pPr>
              <w:spacing w:before="120" w:after="0"/>
              <w:rPr>
                <w:lang w:val="en-US"/>
              </w:rPr>
            </w:pPr>
            <w:r w:rsidRPr="006B5803">
              <w:rPr>
                <w:b/>
                <w:bCs/>
                <w:lang w:val="en-US"/>
              </w:rPr>
              <w:t xml:space="preserve">Proposal 1: </w:t>
            </w:r>
            <w:r w:rsidRPr="006B5803">
              <w:rPr>
                <w:lang w:val="en-US"/>
              </w:rPr>
              <w:t>Choose MCS22 as the operating point for the stronger carrier in Type-4 UEs.</w:t>
            </w:r>
          </w:p>
        </w:tc>
      </w:tr>
      <w:tr w:rsidR="00500D63" w:rsidRPr="00FD2A17" w14:paraId="53D7DD7D" w14:textId="77777777" w:rsidTr="00316B9B">
        <w:trPr>
          <w:trHeight w:val="468"/>
        </w:trPr>
        <w:tc>
          <w:tcPr>
            <w:tcW w:w="1622" w:type="dxa"/>
          </w:tcPr>
          <w:p w14:paraId="46C8EA56" w14:textId="075EEA59" w:rsidR="00500D63" w:rsidRPr="00247897" w:rsidRDefault="00500D63" w:rsidP="00247897">
            <w:pPr>
              <w:spacing w:before="120" w:after="0"/>
              <w:rPr>
                <w:lang w:val="en-US"/>
              </w:rPr>
            </w:pPr>
            <w:r>
              <w:rPr>
                <w:lang w:val="en-US"/>
              </w:rPr>
              <w:t>R4-</w:t>
            </w:r>
            <w:r w:rsidRPr="00500D63">
              <w:rPr>
                <w:lang w:val="en-US"/>
              </w:rPr>
              <w:t>2521232</w:t>
            </w:r>
          </w:p>
        </w:tc>
        <w:tc>
          <w:tcPr>
            <w:tcW w:w="1424" w:type="dxa"/>
          </w:tcPr>
          <w:p w14:paraId="24D2C47A" w14:textId="775C85DB" w:rsidR="00500D63" w:rsidRDefault="00500D63" w:rsidP="00316B9B">
            <w:pPr>
              <w:spacing w:before="120" w:after="0"/>
              <w:rPr>
                <w:lang w:val="en-US"/>
              </w:rPr>
            </w:pPr>
            <w:r>
              <w:rPr>
                <w:lang w:val="en-US"/>
              </w:rPr>
              <w:t>Ericsson</w:t>
            </w:r>
          </w:p>
        </w:tc>
        <w:tc>
          <w:tcPr>
            <w:tcW w:w="6585" w:type="dxa"/>
          </w:tcPr>
          <w:p w14:paraId="516898CF" w14:textId="77777777" w:rsidR="00496789" w:rsidRPr="00496789" w:rsidRDefault="00496789" w:rsidP="00496789">
            <w:pPr>
              <w:spacing w:before="120" w:after="0"/>
              <w:rPr>
                <w:lang w:val="en-US"/>
              </w:rPr>
            </w:pPr>
            <w:r w:rsidRPr="00496789">
              <w:rPr>
                <w:b/>
                <w:bCs/>
                <w:lang w:val="en-US"/>
              </w:rPr>
              <w:t>Observation 1:</w:t>
            </w:r>
            <w:r w:rsidRPr="00496789">
              <w:rPr>
                <w:lang w:val="en-US"/>
              </w:rPr>
              <w:t xml:space="preserve"> Candidate pair of Type 4b UE demodulation requirements for NR-CA is Rank 2 MCS 4 and Rank 4 MCS 21.</w:t>
            </w:r>
          </w:p>
          <w:p w14:paraId="1BDDF69E" w14:textId="77777777" w:rsidR="00496789" w:rsidRPr="00496789" w:rsidRDefault="00496789" w:rsidP="00496789">
            <w:pPr>
              <w:spacing w:before="120" w:after="0"/>
              <w:rPr>
                <w:lang w:val="en-US"/>
              </w:rPr>
            </w:pPr>
            <w:r w:rsidRPr="00496789">
              <w:rPr>
                <w:b/>
                <w:bCs/>
                <w:lang w:val="en-US"/>
              </w:rPr>
              <w:t>Proposal 1</w:t>
            </w:r>
            <w:r w:rsidRPr="00496789">
              <w:rPr>
                <w:lang w:val="en-US"/>
              </w:rPr>
              <w:t>: RAN4 should add new clause “Minimum requirements for non-collocated scenarios for intra-band non-contiguous NR-CA” in TS 38.101-4 5.4A.3.x.</w:t>
            </w:r>
          </w:p>
          <w:p w14:paraId="44C850FD" w14:textId="77777777" w:rsidR="00500D63" w:rsidRPr="00500D63" w:rsidRDefault="00500D63" w:rsidP="00500D63">
            <w:pPr>
              <w:spacing w:before="120" w:after="0"/>
              <w:rPr>
                <w:lang w:val="en-US"/>
              </w:rPr>
            </w:pPr>
          </w:p>
        </w:tc>
      </w:tr>
      <w:tr w:rsidR="00500D63" w:rsidRPr="00FD2A17" w14:paraId="1AB36937" w14:textId="77777777" w:rsidTr="00316B9B">
        <w:trPr>
          <w:trHeight w:val="468"/>
        </w:trPr>
        <w:tc>
          <w:tcPr>
            <w:tcW w:w="1622" w:type="dxa"/>
          </w:tcPr>
          <w:p w14:paraId="541A5E59" w14:textId="335ED7CA" w:rsidR="00500D63" w:rsidRPr="00247897" w:rsidRDefault="00500D63" w:rsidP="00247897">
            <w:pPr>
              <w:spacing w:before="120" w:after="0"/>
              <w:rPr>
                <w:lang w:val="en-US"/>
              </w:rPr>
            </w:pPr>
            <w:r>
              <w:rPr>
                <w:lang w:val="en-US"/>
              </w:rPr>
              <w:t>R4-</w:t>
            </w:r>
            <w:r w:rsidRPr="00500D63">
              <w:rPr>
                <w:lang w:val="en-US"/>
              </w:rPr>
              <w:t>2521375</w:t>
            </w:r>
          </w:p>
        </w:tc>
        <w:tc>
          <w:tcPr>
            <w:tcW w:w="1424" w:type="dxa"/>
          </w:tcPr>
          <w:p w14:paraId="12A26981" w14:textId="5974BF4C" w:rsidR="00500D63" w:rsidRDefault="00500D63" w:rsidP="00316B9B">
            <w:pPr>
              <w:spacing w:before="120" w:after="0"/>
              <w:rPr>
                <w:lang w:val="en-US"/>
              </w:rPr>
            </w:pPr>
            <w:r>
              <w:rPr>
                <w:lang w:val="en-US"/>
              </w:rPr>
              <w:t>Huawei, HiSilicon</w:t>
            </w:r>
          </w:p>
        </w:tc>
        <w:tc>
          <w:tcPr>
            <w:tcW w:w="6585" w:type="dxa"/>
          </w:tcPr>
          <w:p w14:paraId="2F6B0BFD" w14:textId="77777777" w:rsidR="00D228F5" w:rsidRDefault="00D228F5" w:rsidP="00D228F5">
            <w:pPr>
              <w:spacing w:before="120" w:after="0"/>
            </w:pPr>
            <w:r w:rsidRPr="00D228F5">
              <w:rPr>
                <w:b/>
                <w:bCs/>
              </w:rPr>
              <w:t>Proposal 1:</w:t>
            </w:r>
            <w:r>
              <w:t xml:space="preserve"> RAN4 to consider MCS 22 for stronger CC.</w:t>
            </w:r>
          </w:p>
          <w:p w14:paraId="38B7A2C1" w14:textId="77777777" w:rsidR="00D228F5" w:rsidRDefault="00D228F5" w:rsidP="00D228F5">
            <w:pPr>
              <w:spacing w:before="120" w:after="0"/>
            </w:pPr>
            <w:r w:rsidRPr="00D228F5">
              <w:rPr>
                <w:b/>
                <w:bCs/>
              </w:rPr>
              <w:t>Proposal 2:</w:t>
            </w:r>
            <w:r>
              <w:t xml:space="preserve"> Define the applicability rule for antenna connection as following:</w:t>
            </w:r>
          </w:p>
          <w:p w14:paraId="7BB64649" w14:textId="55E0D345" w:rsidR="00500D63" w:rsidRPr="00493BA9" w:rsidRDefault="00D228F5" w:rsidP="00493BA9">
            <w:pPr>
              <w:pStyle w:val="ListParagraph"/>
              <w:numPr>
                <w:ilvl w:val="0"/>
                <w:numId w:val="33"/>
              </w:numPr>
              <w:spacing w:before="120" w:after="0"/>
              <w:ind w:firstLineChars="0"/>
              <w:rPr>
                <w:rFonts w:eastAsia="Yu Mincho"/>
              </w:rPr>
            </w:pPr>
            <w:r w:rsidRPr="00493BA9">
              <w:rPr>
                <w:rFonts w:eastAsia="Yu Mincho"/>
              </w:rPr>
              <w:t>For Minimum requirements for non-collocated scenarios for intra-band non-contiguous NR-CA for type 4b UE in Clause xxxx, 4 out of 8Rx should be connected with one data source from system simulator and the other 4 out of 8Rx should be connected with another data source from system simulator, depending on UE’s declaration and AP configuration.</w:t>
            </w:r>
          </w:p>
        </w:tc>
      </w:tr>
      <w:tr w:rsidR="00500D63" w:rsidRPr="00FD2A17" w14:paraId="2B2EE386" w14:textId="77777777" w:rsidTr="00316B9B">
        <w:trPr>
          <w:trHeight w:val="468"/>
        </w:trPr>
        <w:tc>
          <w:tcPr>
            <w:tcW w:w="1622" w:type="dxa"/>
          </w:tcPr>
          <w:p w14:paraId="70D58E0B" w14:textId="0AF2A858" w:rsidR="00500D63" w:rsidRPr="00247897" w:rsidRDefault="00CD65BF" w:rsidP="00247897">
            <w:pPr>
              <w:spacing w:before="120" w:after="0"/>
              <w:rPr>
                <w:lang w:val="en-US"/>
              </w:rPr>
            </w:pPr>
            <w:r>
              <w:rPr>
                <w:lang w:val="en-US"/>
              </w:rPr>
              <w:t>R4-</w:t>
            </w:r>
            <w:r w:rsidRPr="00CD65BF">
              <w:rPr>
                <w:lang w:val="en-US"/>
              </w:rPr>
              <w:t>2521412</w:t>
            </w:r>
          </w:p>
        </w:tc>
        <w:tc>
          <w:tcPr>
            <w:tcW w:w="1424" w:type="dxa"/>
          </w:tcPr>
          <w:p w14:paraId="4BB71E3A" w14:textId="6A59A118" w:rsidR="00500D63" w:rsidRDefault="00CD65BF" w:rsidP="00316B9B">
            <w:pPr>
              <w:spacing w:before="120" w:after="0"/>
              <w:rPr>
                <w:lang w:val="en-US"/>
              </w:rPr>
            </w:pPr>
            <w:r>
              <w:rPr>
                <w:lang w:val="en-US"/>
              </w:rPr>
              <w:t>Nokia</w:t>
            </w:r>
          </w:p>
        </w:tc>
        <w:tc>
          <w:tcPr>
            <w:tcW w:w="6585" w:type="dxa"/>
          </w:tcPr>
          <w:p w14:paraId="742C4458" w14:textId="77777777" w:rsidR="007475C9" w:rsidRPr="007475C9" w:rsidRDefault="007475C9" w:rsidP="007475C9">
            <w:pPr>
              <w:spacing w:before="120" w:after="0"/>
              <w:rPr>
                <w:lang w:val="en-US"/>
              </w:rPr>
            </w:pPr>
            <w:r w:rsidRPr="007475C9">
              <w:rPr>
                <w:b/>
                <w:bCs/>
                <w:lang w:val="en-US"/>
              </w:rPr>
              <w:t xml:space="preserve">Observation 1: </w:t>
            </w:r>
            <w:r w:rsidRPr="007475C9">
              <w:rPr>
                <w:lang w:val="en-US"/>
              </w:rPr>
              <w:t>Having MCS 256QAM 0.69 (MCS21 in MCS index table 2) for the stronger CC leads to 24 dB power difference between the stronger and weaker CCs.</w:t>
            </w:r>
          </w:p>
          <w:p w14:paraId="6146E54B" w14:textId="77777777" w:rsidR="007475C9" w:rsidRPr="007475C9" w:rsidRDefault="007475C9" w:rsidP="007475C9">
            <w:pPr>
              <w:spacing w:before="120" w:after="0"/>
              <w:rPr>
                <w:lang w:val="en-US"/>
              </w:rPr>
            </w:pPr>
            <w:r w:rsidRPr="007475C9">
              <w:rPr>
                <w:b/>
                <w:bCs/>
                <w:lang w:val="en-US"/>
              </w:rPr>
              <w:lastRenderedPageBreak/>
              <w:t xml:space="preserve">Observation 2: </w:t>
            </w:r>
            <w:r w:rsidRPr="007475C9">
              <w:rPr>
                <w:lang w:val="en-US"/>
              </w:rPr>
              <w:t>Having MCS 256QAM 0.74 (MCS22 in MCS index table 2) for the stronger CC leads to 25.7 dB power difference between the stronger and weaker CCs.</w:t>
            </w:r>
          </w:p>
          <w:p w14:paraId="77D75BDD" w14:textId="77777777" w:rsidR="007475C9" w:rsidRPr="007475C9" w:rsidRDefault="007475C9" w:rsidP="007475C9">
            <w:pPr>
              <w:spacing w:before="120" w:after="0"/>
              <w:rPr>
                <w:lang w:val="en-US"/>
              </w:rPr>
            </w:pPr>
            <w:r w:rsidRPr="007475C9">
              <w:rPr>
                <w:b/>
                <w:bCs/>
                <w:lang w:val="en-US"/>
              </w:rPr>
              <w:t xml:space="preserve">Observation 3: </w:t>
            </w:r>
            <w:r w:rsidRPr="007475C9">
              <w:rPr>
                <w:lang w:val="en-US"/>
              </w:rPr>
              <w:t>As stated in the way forward from RAN4#116bis, the final choice of MCS and Rank should consider the maximum SNR difference of 25dB, where the SNRs are average of companies’ impairment results, plus additional margin (0.5dB for QPSK, 0.8dB for 256QAM).</w:t>
            </w:r>
          </w:p>
          <w:p w14:paraId="1BEC2386" w14:textId="77777777" w:rsidR="007475C9" w:rsidRPr="007475C9" w:rsidRDefault="007475C9" w:rsidP="007475C9">
            <w:pPr>
              <w:spacing w:before="120" w:after="0"/>
              <w:rPr>
                <w:lang w:val="en-US"/>
              </w:rPr>
            </w:pPr>
            <w:r w:rsidRPr="007475C9">
              <w:rPr>
                <w:b/>
                <w:bCs/>
                <w:lang w:val="en-US"/>
              </w:rPr>
              <w:t xml:space="preserve">Proposal 1: </w:t>
            </w:r>
            <w:r w:rsidRPr="007475C9">
              <w:rPr>
                <w:lang w:val="en-US"/>
              </w:rPr>
              <w:t>As the final choice of MCS and Rank should consider the maximum SNR difference of 25 dB including the additional margin (0.5dB for QPSK, 0.8dB for 256QAM), RAN4 to select 256QAM 0.69 (MCS21 in MCS index table 2) as the MCS for the stronger CC.</w:t>
            </w:r>
          </w:p>
          <w:p w14:paraId="4B0F7601" w14:textId="4D1B976F" w:rsidR="00500D63" w:rsidRPr="00500D63" w:rsidRDefault="007475C9" w:rsidP="007475C9">
            <w:pPr>
              <w:spacing w:before="120" w:after="0"/>
              <w:rPr>
                <w:lang w:val="en-US"/>
              </w:rPr>
            </w:pPr>
            <w:r w:rsidRPr="007475C9">
              <w:rPr>
                <w:b/>
                <w:bCs/>
                <w:lang w:val="en-US"/>
              </w:rPr>
              <w:t xml:space="preserve">Observation 4: </w:t>
            </w:r>
            <w:r w:rsidRPr="007475C9">
              <w:rPr>
                <w:lang w:val="en-US"/>
              </w:rPr>
              <w:t>The proponent will submit a corresponding CR for Rel-18 in RAN4#117 to better explain their proposal on antenna connection; based on which RAN4 would need to discuss further on the issue.</w:t>
            </w:r>
          </w:p>
        </w:tc>
      </w:tr>
      <w:tr w:rsidR="00500D63" w:rsidRPr="00FD2A17" w14:paraId="44E66471" w14:textId="77777777" w:rsidTr="00316B9B">
        <w:trPr>
          <w:trHeight w:val="468"/>
        </w:trPr>
        <w:tc>
          <w:tcPr>
            <w:tcW w:w="1622" w:type="dxa"/>
          </w:tcPr>
          <w:p w14:paraId="7B264FE7" w14:textId="15318C50" w:rsidR="00500D63" w:rsidRPr="00247897" w:rsidRDefault="00CD65BF" w:rsidP="00247897">
            <w:pPr>
              <w:spacing w:before="120" w:after="0"/>
              <w:rPr>
                <w:lang w:val="en-US"/>
              </w:rPr>
            </w:pPr>
            <w:r>
              <w:rPr>
                <w:lang w:val="en-US"/>
              </w:rPr>
              <w:lastRenderedPageBreak/>
              <w:t>R4-</w:t>
            </w:r>
            <w:r w:rsidRPr="00CD65BF">
              <w:rPr>
                <w:lang w:val="en-US"/>
              </w:rPr>
              <w:t>252141</w:t>
            </w:r>
            <w:r>
              <w:rPr>
                <w:lang w:val="en-US"/>
              </w:rPr>
              <w:t>3</w:t>
            </w:r>
          </w:p>
        </w:tc>
        <w:tc>
          <w:tcPr>
            <w:tcW w:w="1424" w:type="dxa"/>
          </w:tcPr>
          <w:p w14:paraId="07D452D9" w14:textId="4BED504D" w:rsidR="00500D63" w:rsidRDefault="00CD65BF" w:rsidP="00316B9B">
            <w:pPr>
              <w:spacing w:before="120" w:after="0"/>
              <w:rPr>
                <w:lang w:val="en-US"/>
              </w:rPr>
            </w:pPr>
            <w:r>
              <w:rPr>
                <w:lang w:val="en-US"/>
              </w:rPr>
              <w:t>Nokia</w:t>
            </w:r>
          </w:p>
        </w:tc>
        <w:tc>
          <w:tcPr>
            <w:tcW w:w="6585" w:type="dxa"/>
          </w:tcPr>
          <w:p w14:paraId="777B011B" w14:textId="4F874CD0" w:rsidR="00500D63" w:rsidRPr="00500D63" w:rsidRDefault="0045021A" w:rsidP="00500D63">
            <w:pPr>
              <w:spacing w:before="120" w:after="0"/>
              <w:rPr>
                <w:lang w:val="en-US"/>
              </w:rPr>
            </w:pPr>
            <w:r>
              <w:rPr>
                <w:lang w:val="en-US"/>
              </w:rPr>
              <w:t>Simulation results</w:t>
            </w:r>
          </w:p>
        </w:tc>
      </w:tr>
      <w:tr w:rsidR="00500D63" w:rsidRPr="00FD2A17" w14:paraId="359C5921" w14:textId="77777777" w:rsidTr="00316B9B">
        <w:trPr>
          <w:trHeight w:val="468"/>
        </w:trPr>
        <w:tc>
          <w:tcPr>
            <w:tcW w:w="1622" w:type="dxa"/>
          </w:tcPr>
          <w:p w14:paraId="41B2FC85" w14:textId="1DB8E171" w:rsidR="00500D63" w:rsidRPr="00247897" w:rsidRDefault="006A2B56" w:rsidP="00247897">
            <w:pPr>
              <w:spacing w:before="120" w:after="0"/>
              <w:rPr>
                <w:lang w:val="en-US"/>
              </w:rPr>
            </w:pPr>
            <w:r>
              <w:rPr>
                <w:lang w:val="en-US"/>
              </w:rPr>
              <w:t>R4-</w:t>
            </w:r>
            <w:r w:rsidRPr="006A2B56">
              <w:rPr>
                <w:lang w:val="en-US"/>
              </w:rPr>
              <w:t>2522056</w:t>
            </w:r>
          </w:p>
        </w:tc>
        <w:tc>
          <w:tcPr>
            <w:tcW w:w="1424" w:type="dxa"/>
          </w:tcPr>
          <w:p w14:paraId="0A8E5BCD" w14:textId="01B51999" w:rsidR="00500D63" w:rsidRDefault="006A2B56" w:rsidP="00316B9B">
            <w:pPr>
              <w:spacing w:before="120" w:after="0"/>
              <w:rPr>
                <w:lang w:val="en-US"/>
              </w:rPr>
            </w:pPr>
            <w:r w:rsidRPr="006A2B56">
              <w:rPr>
                <w:lang w:val="en-US"/>
              </w:rPr>
              <w:t>Qualcomm Incorporated</w:t>
            </w:r>
          </w:p>
        </w:tc>
        <w:tc>
          <w:tcPr>
            <w:tcW w:w="6585" w:type="dxa"/>
          </w:tcPr>
          <w:p w14:paraId="12648704" w14:textId="3776D576" w:rsidR="00500D63" w:rsidRPr="00500D63" w:rsidRDefault="000D016C" w:rsidP="00500D63">
            <w:pPr>
              <w:spacing w:before="120" w:after="0"/>
              <w:rPr>
                <w:lang w:val="en-US"/>
              </w:rPr>
            </w:pPr>
            <w:r>
              <w:rPr>
                <w:lang w:val="en-US"/>
              </w:rPr>
              <w:t xml:space="preserve">draft LS </w:t>
            </w:r>
            <w:r w:rsidRPr="000D016C">
              <w:rPr>
                <w:lang w:val="en-US"/>
              </w:rPr>
              <w:t>on frequency separation for Type 4b UE NR-CA PDSCH demodulation requirements</w:t>
            </w:r>
          </w:p>
        </w:tc>
      </w:tr>
      <w:tr w:rsidR="006A2B56" w:rsidRPr="00FD2A17" w14:paraId="387C1FD2" w14:textId="77777777" w:rsidTr="00316B9B">
        <w:trPr>
          <w:trHeight w:val="468"/>
        </w:trPr>
        <w:tc>
          <w:tcPr>
            <w:tcW w:w="1622" w:type="dxa"/>
          </w:tcPr>
          <w:p w14:paraId="2B5A3BE8" w14:textId="3C871776" w:rsidR="006A2B56" w:rsidRDefault="006A2B56" w:rsidP="00247897">
            <w:pPr>
              <w:spacing w:before="120" w:after="0"/>
              <w:rPr>
                <w:lang w:val="en-US"/>
              </w:rPr>
            </w:pPr>
            <w:r w:rsidRPr="006A2B56">
              <w:rPr>
                <w:lang w:val="en-US"/>
              </w:rPr>
              <w:t>R4-2522058</w:t>
            </w:r>
          </w:p>
        </w:tc>
        <w:tc>
          <w:tcPr>
            <w:tcW w:w="1424" w:type="dxa"/>
          </w:tcPr>
          <w:p w14:paraId="3FB9075A" w14:textId="74BF705A" w:rsidR="006A2B56" w:rsidRPr="006A2B56" w:rsidRDefault="00B6293D" w:rsidP="00316B9B">
            <w:pPr>
              <w:spacing w:before="120" w:after="0"/>
              <w:rPr>
                <w:lang w:val="en-US"/>
              </w:rPr>
            </w:pPr>
            <w:r w:rsidRPr="00B6293D">
              <w:rPr>
                <w:lang w:val="en-US"/>
              </w:rPr>
              <w:t>Qualcomm Incorporated</w:t>
            </w:r>
          </w:p>
        </w:tc>
        <w:tc>
          <w:tcPr>
            <w:tcW w:w="6585" w:type="dxa"/>
          </w:tcPr>
          <w:p w14:paraId="46ED9569" w14:textId="77777777" w:rsidR="006A2B56" w:rsidRDefault="000D016C" w:rsidP="00500D63">
            <w:pPr>
              <w:spacing w:before="120" w:after="0"/>
              <w:rPr>
                <w:lang w:val="en-US"/>
              </w:rPr>
            </w:pPr>
            <w:r>
              <w:rPr>
                <w:lang w:val="en-US"/>
              </w:rPr>
              <w:t xml:space="preserve">LS </w:t>
            </w:r>
            <w:r w:rsidRPr="000D016C">
              <w:rPr>
                <w:lang w:val="en-US"/>
              </w:rPr>
              <w:t>on frequency separation for Type 4b UE NR-CA PDSCH demodulation requirements</w:t>
            </w:r>
          </w:p>
          <w:p w14:paraId="385BE565" w14:textId="6A42FA7E" w:rsidR="000D016C" w:rsidRPr="00500D63" w:rsidRDefault="000D016C" w:rsidP="00500D63">
            <w:pPr>
              <w:spacing w:before="120" w:after="0"/>
              <w:rPr>
                <w:lang w:val="en-US"/>
              </w:rPr>
            </w:pPr>
            <w:r>
              <w:rPr>
                <w:lang w:val="en-US"/>
              </w:rPr>
              <w:t>Reserved Tdoc. For approval.</w:t>
            </w:r>
          </w:p>
        </w:tc>
      </w:tr>
    </w:tbl>
    <w:p w14:paraId="5F2A8D68" w14:textId="532F726C" w:rsidR="00583F8D" w:rsidRDefault="00583F8D" w:rsidP="00583F8D">
      <w:pPr>
        <w:rPr>
          <w:lang w:val="en-US" w:eastAsia="zh-CN"/>
        </w:rPr>
      </w:pPr>
    </w:p>
    <w:p w14:paraId="0DC46DCE" w14:textId="624D3459" w:rsidR="00262D04" w:rsidRPr="00D36E2F" w:rsidRDefault="00DD19DE" w:rsidP="00D36E2F">
      <w:pPr>
        <w:pStyle w:val="Heading2"/>
        <w:rPr>
          <w:lang w:val="en-US"/>
        </w:rPr>
      </w:pPr>
      <w:r w:rsidRPr="00AF5AD9">
        <w:rPr>
          <w:lang w:val="en-US"/>
        </w:rPr>
        <w:t>Open issues summary</w:t>
      </w:r>
    </w:p>
    <w:p w14:paraId="37402C16" w14:textId="1128C749" w:rsidR="00DD19DE" w:rsidRPr="00477A13" w:rsidRDefault="00DD19DE" w:rsidP="00DD19DE">
      <w:pPr>
        <w:pStyle w:val="Heading3"/>
        <w:rPr>
          <w:sz w:val="24"/>
          <w:szCs w:val="16"/>
          <w:lang w:val="en-US"/>
        </w:rPr>
      </w:pPr>
      <w:r w:rsidRPr="00477A13">
        <w:rPr>
          <w:sz w:val="24"/>
          <w:szCs w:val="16"/>
          <w:lang w:val="en-US"/>
        </w:rPr>
        <w:t>Sub-</w:t>
      </w:r>
      <w:r w:rsidR="00142BB9" w:rsidRPr="00477A13">
        <w:rPr>
          <w:sz w:val="24"/>
          <w:szCs w:val="16"/>
          <w:lang w:val="en-US"/>
        </w:rPr>
        <w:t>topic</w:t>
      </w:r>
      <w:r w:rsidRPr="00477A13">
        <w:rPr>
          <w:sz w:val="24"/>
          <w:szCs w:val="16"/>
          <w:lang w:val="en-US"/>
        </w:rPr>
        <w:t xml:space="preserve"> </w:t>
      </w:r>
      <w:r w:rsidR="00FA5848" w:rsidRPr="00477A13">
        <w:rPr>
          <w:sz w:val="24"/>
          <w:szCs w:val="16"/>
          <w:lang w:val="en-US"/>
        </w:rPr>
        <w:t>2</w:t>
      </w:r>
      <w:r w:rsidRPr="00477A13">
        <w:rPr>
          <w:sz w:val="24"/>
          <w:szCs w:val="16"/>
          <w:lang w:val="en-US"/>
        </w:rPr>
        <w:t>-</w:t>
      </w:r>
      <w:r w:rsidR="00D36E2F">
        <w:rPr>
          <w:sz w:val="24"/>
          <w:szCs w:val="16"/>
          <w:lang w:val="en-US"/>
        </w:rPr>
        <w:t>1</w:t>
      </w:r>
      <w:r w:rsidR="0098772A" w:rsidRPr="00477A13">
        <w:rPr>
          <w:sz w:val="24"/>
          <w:szCs w:val="16"/>
          <w:lang w:val="en-US"/>
        </w:rPr>
        <w:t xml:space="preserve"> </w:t>
      </w:r>
      <w:r w:rsidR="00D36E2F">
        <w:rPr>
          <w:sz w:val="24"/>
          <w:szCs w:val="16"/>
          <w:lang w:val="en-US"/>
        </w:rPr>
        <w:t>PDSCH demodulation requirements</w:t>
      </w:r>
    </w:p>
    <w:p w14:paraId="02DF4190" w14:textId="46DF56B3" w:rsidR="00953E08" w:rsidRDefault="00953E08" w:rsidP="00477A13">
      <w:pPr>
        <w:rPr>
          <w:b/>
          <w:u w:val="single"/>
          <w:lang w:val="en-US" w:eastAsia="ko-KR"/>
        </w:rPr>
      </w:pPr>
      <w:r w:rsidRPr="00477A13">
        <w:rPr>
          <w:b/>
          <w:u w:val="single"/>
          <w:lang w:val="en-US" w:eastAsia="ko-KR"/>
        </w:rPr>
        <w:t>Issue 2</w:t>
      </w:r>
      <w:r w:rsidRPr="00D92EFD">
        <w:rPr>
          <w:b/>
          <w:u w:val="single"/>
          <w:lang w:val="en-US" w:eastAsia="ko-KR"/>
        </w:rPr>
        <w:t>-2-1:</w:t>
      </w:r>
      <w:r w:rsidR="009C25F8" w:rsidRPr="00D92EFD">
        <w:rPr>
          <w:b/>
          <w:u w:val="single"/>
          <w:lang w:val="en-US" w:eastAsia="ko-KR"/>
        </w:rPr>
        <w:t xml:space="preserve"> </w:t>
      </w:r>
      <w:r w:rsidR="00D36E2F">
        <w:rPr>
          <w:b/>
          <w:u w:val="single"/>
          <w:lang w:val="en-US" w:eastAsia="ko-KR"/>
        </w:rPr>
        <w:t>Final requirements</w:t>
      </w:r>
    </w:p>
    <w:tbl>
      <w:tblPr>
        <w:tblStyle w:val="TableGrid"/>
        <w:tblW w:w="0" w:type="auto"/>
        <w:tblLook w:val="04A0" w:firstRow="1" w:lastRow="0" w:firstColumn="1" w:lastColumn="0" w:noHBand="0" w:noVBand="1"/>
      </w:tblPr>
      <w:tblGrid>
        <w:gridCol w:w="9631"/>
      </w:tblGrid>
      <w:tr w:rsidR="002639F3" w14:paraId="55FA2E7E" w14:textId="77777777" w:rsidTr="002639F3">
        <w:tc>
          <w:tcPr>
            <w:tcW w:w="9631" w:type="dxa"/>
          </w:tcPr>
          <w:p w14:paraId="46556B17" w14:textId="7335A008" w:rsidR="002639F3" w:rsidRDefault="002639F3" w:rsidP="0074329A">
            <w:pPr>
              <w:pStyle w:val="B1"/>
              <w:ind w:left="0" w:firstLine="0"/>
              <w:rPr>
                <w:lang w:val="en-US" w:eastAsia="zh-CN"/>
              </w:rPr>
            </w:pPr>
            <w:r w:rsidRPr="0074329A">
              <w:rPr>
                <w:bCs/>
                <w:lang w:val="en-US" w:eastAsia="ko-KR"/>
              </w:rPr>
              <w:t xml:space="preserve">Background: </w:t>
            </w:r>
            <w:r>
              <w:rPr>
                <w:lang w:eastAsia="zh-CN"/>
              </w:rPr>
              <w:t>The final choice of MCS and Rank should consider the maximum SNR difference of 25dB, where the SNRs are average of companies’ impairment results, plus additional margin (0.5dB for QPSK, 0.8dB for 256QAM).</w:t>
            </w:r>
          </w:p>
        </w:tc>
      </w:tr>
    </w:tbl>
    <w:p w14:paraId="7B2D448D" w14:textId="6562B113" w:rsidR="0074329A" w:rsidRPr="0074329A" w:rsidRDefault="0074329A" w:rsidP="0074329A">
      <w:pPr>
        <w:pStyle w:val="B1"/>
        <w:ind w:left="0" w:firstLine="0"/>
        <w:rPr>
          <w:lang w:val="en-US" w:eastAsia="zh-CN"/>
        </w:rPr>
      </w:pPr>
    </w:p>
    <w:p w14:paraId="02426A3A" w14:textId="17E0DB67" w:rsidR="00477A13" w:rsidRPr="00D92EFD" w:rsidRDefault="00D36E2F"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w:t>
      </w:r>
      <w:r w:rsidR="00477A13" w:rsidRPr="00D92EFD">
        <w:rPr>
          <w:rFonts w:eastAsia="SimSun"/>
          <w:szCs w:val="24"/>
          <w:lang w:val="en-US" w:eastAsia="zh-CN"/>
        </w:rPr>
        <w:t>:</w:t>
      </w:r>
    </w:p>
    <w:p w14:paraId="7A67D748" w14:textId="0415ACD5" w:rsidR="00477A13" w:rsidRDefault="00D36E2F" w:rsidP="00E944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Summary of the companies’ simulation results</w:t>
      </w:r>
    </w:p>
    <w:p w14:paraId="4007C47B" w14:textId="533CED5F" w:rsidR="00D36E2F" w:rsidRDefault="00D36E2F" w:rsidP="00D36E2F">
      <w:pPr>
        <w:spacing w:after="120"/>
        <w:rPr>
          <w:szCs w:val="24"/>
          <w:lang w:val="en-US" w:eastAsia="zh-CN"/>
        </w:rPr>
      </w:pPr>
    </w:p>
    <w:tbl>
      <w:tblPr>
        <w:tblStyle w:val="TableGrid"/>
        <w:tblW w:w="0" w:type="auto"/>
        <w:tblLook w:val="04A0" w:firstRow="1" w:lastRow="0" w:firstColumn="1" w:lastColumn="0" w:noHBand="0" w:noVBand="1"/>
      </w:tblPr>
      <w:tblGrid>
        <w:gridCol w:w="1376"/>
        <w:gridCol w:w="1376"/>
        <w:gridCol w:w="1376"/>
        <w:gridCol w:w="1376"/>
        <w:gridCol w:w="1376"/>
      </w:tblGrid>
      <w:tr w:rsidR="00A36E36" w:rsidRPr="00A36E36" w14:paraId="4D5990D7" w14:textId="77777777" w:rsidTr="00A36E36">
        <w:trPr>
          <w:trHeight w:val="288"/>
        </w:trPr>
        <w:tc>
          <w:tcPr>
            <w:tcW w:w="1376" w:type="dxa"/>
            <w:noWrap/>
            <w:hideMark/>
          </w:tcPr>
          <w:p w14:paraId="0D9C25E2" w14:textId="77777777" w:rsidR="00A36E36" w:rsidRPr="00A36E36" w:rsidRDefault="00A36E36" w:rsidP="00A36E36">
            <w:pPr>
              <w:spacing w:after="120"/>
              <w:rPr>
                <w:szCs w:val="24"/>
                <w:lang w:val="en-US" w:eastAsia="zh-CN"/>
              </w:rPr>
            </w:pPr>
            <w:r w:rsidRPr="00A36E36">
              <w:rPr>
                <w:szCs w:val="24"/>
                <w:lang w:eastAsia="zh-CN"/>
              </w:rPr>
              <w:t>SCell MCS</w:t>
            </w:r>
          </w:p>
        </w:tc>
        <w:tc>
          <w:tcPr>
            <w:tcW w:w="1376" w:type="dxa"/>
            <w:noWrap/>
            <w:hideMark/>
          </w:tcPr>
          <w:p w14:paraId="4991DAB9" w14:textId="77777777" w:rsidR="00A36E36" w:rsidRDefault="00A36E36" w:rsidP="00A36E36">
            <w:pPr>
              <w:spacing w:after="120"/>
              <w:rPr>
                <w:szCs w:val="24"/>
                <w:lang w:eastAsia="zh-CN"/>
              </w:rPr>
            </w:pPr>
            <w:r w:rsidRPr="00A36E36">
              <w:rPr>
                <w:szCs w:val="24"/>
                <w:lang w:eastAsia="zh-CN"/>
              </w:rPr>
              <w:t>SCell SNR test point</w:t>
            </w:r>
          </w:p>
          <w:p w14:paraId="3A660C9E" w14:textId="568C99D7" w:rsidR="00EA0747" w:rsidRPr="00A36E36" w:rsidRDefault="00EA0747" w:rsidP="00A36E36">
            <w:pPr>
              <w:spacing w:after="120"/>
              <w:rPr>
                <w:szCs w:val="24"/>
                <w:lang w:eastAsia="zh-CN"/>
              </w:rPr>
            </w:pPr>
            <w:r>
              <w:rPr>
                <w:szCs w:val="24"/>
                <w:lang w:eastAsia="zh-CN"/>
              </w:rPr>
              <w:t>(Average of impairment results)</w:t>
            </w:r>
          </w:p>
        </w:tc>
        <w:tc>
          <w:tcPr>
            <w:tcW w:w="1376" w:type="dxa"/>
            <w:noWrap/>
            <w:hideMark/>
          </w:tcPr>
          <w:p w14:paraId="77FEE81B" w14:textId="77777777" w:rsidR="00A36E36" w:rsidRPr="00A36E36" w:rsidRDefault="00A36E36" w:rsidP="00A36E36">
            <w:pPr>
              <w:spacing w:after="120"/>
              <w:rPr>
                <w:szCs w:val="24"/>
                <w:lang w:eastAsia="zh-CN"/>
              </w:rPr>
            </w:pPr>
            <w:r w:rsidRPr="00A36E36">
              <w:rPr>
                <w:szCs w:val="24"/>
                <w:lang w:eastAsia="zh-CN"/>
              </w:rPr>
              <w:t>PCell MCS</w:t>
            </w:r>
          </w:p>
        </w:tc>
        <w:tc>
          <w:tcPr>
            <w:tcW w:w="1376" w:type="dxa"/>
            <w:noWrap/>
            <w:hideMark/>
          </w:tcPr>
          <w:p w14:paraId="06187049" w14:textId="77777777" w:rsidR="00A36E36" w:rsidRDefault="00A36E36" w:rsidP="00A36E36">
            <w:pPr>
              <w:spacing w:after="120"/>
              <w:rPr>
                <w:szCs w:val="24"/>
                <w:lang w:eastAsia="zh-CN"/>
              </w:rPr>
            </w:pPr>
            <w:r w:rsidRPr="00A36E36">
              <w:rPr>
                <w:szCs w:val="24"/>
                <w:lang w:eastAsia="zh-CN"/>
              </w:rPr>
              <w:t>PCell SNR test point</w:t>
            </w:r>
          </w:p>
          <w:p w14:paraId="091B446E" w14:textId="72984455" w:rsidR="00EA0747" w:rsidRPr="00A36E36" w:rsidRDefault="00EA0747" w:rsidP="00A36E36">
            <w:pPr>
              <w:spacing w:after="120"/>
              <w:rPr>
                <w:szCs w:val="24"/>
                <w:lang w:eastAsia="zh-CN"/>
              </w:rPr>
            </w:pPr>
            <w:r>
              <w:rPr>
                <w:szCs w:val="24"/>
                <w:lang w:eastAsia="zh-CN"/>
              </w:rPr>
              <w:t>(Average of impairment results)</w:t>
            </w:r>
          </w:p>
        </w:tc>
        <w:tc>
          <w:tcPr>
            <w:tcW w:w="1376" w:type="dxa"/>
            <w:noWrap/>
            <w:hideMark/>
          </w:tcPr>
          <w:p w14:paraId="761CE3BC" w14:textId="77777777" w:rsidR="00A36E36" w:rsidRPr="00A36E36" w:rsidRDefault="00A36E36" w:rsidP="00A36E36">
            <w:pPr>
              <w:spacing w:after="120"/>
              <w:rPr>
                <w:szCs w:val="24"/>
                <w:lang w:eastAsia="zh-CN"/>
              </w:rPr>
            </w:pPr>
            <w:r w:rsidRPr="00A36E36">
              <w:rPr>
                <w:szCs w:val="24"/>
                <w:lang w:eastAsia="zh-CN"/>
              </w:rPr>
              <w:t>SNR difference</w:t>
            </w:r>
          </w:p>
        </w:tc>
      </w:tr>
      <w:tr w:rsidR="00A36E36" w:rsidRPr="00A36E36" w14:paraId="2DDF5117" w14:textId="77777777" w:rsidTr="00A36E36">
        <w:trPr>
          <w:trHeight w:val="288"/>
        </w:trPr>
        <w:tc>
          <w:tcPr>
            <w:tcW w:w="1376" w:type="dxa"/>
            <w:noWrap/>
            <w:hideMark/>
          </w:tcPr>
          <w:p w14:paraId="00167787" w14:textId="77777777" w:rsidR="00A36E36" w:rsidRPr="00A062BF" w:rsidRDefault="00A36E36" w:rsidP="00A36E36">
            <w:pPr>
              <w:spacing w:after="120"/>
              <w:rPr>
                <w:szCs w:val="24"/>
                <w:lang w:eastAsia="zh-CN"/>
              </w:rPr>
            </w:pPr>
            <w:r w:rsidRPr="00A062BF">
              <w:rPr>
                <w:szCs w:val="24"/>
                <w:lang w:eastAsia="zh-CN"/>
              </w:rPr>
              <w:t>Table 1 MCS4</w:t>
            </w:r>
          </w:p>
        </w:tc>
        <w:tc>
          <w:tcPr>
            <w:tcW w:w="1376" w:type="dxa"/>
            <w:noWrap/>
            <w:hideMark/>
          </w:tcPr>
          <w:p w14:paraId="78F42D56" w14:textId="77777777" w:rsidR="00A36E36" w:rsidRPr="00A062BF" w:rsidRDefault="00A36E36" w:rsidP="00A36E36">
            <w:pPr>
              <w:spacing w:after="120"/>
              <w:rPr>
                <w:szCs w:val="24"/>
                <w:lang w:eastAsia="zh-CN"/>
              </w:rPr>
            </w:pPr>
            <w:r w:rsidRPr="00A062BF">
              <w:rPr>
                <w:szCs w:val="24"/>
                <w:lang w:eastAsia="zh-CN"/>
              </w:rPr>
              <w:t>-1</w:t>
            </w:r>
          </w:p>
        </w:tc>
        <w:tc>
          <w:tcPr>
            <w:tcW w:w="1376" w:type="dxa"/>
            <w:noWrap/>
            <w:hideMark/>
          </w:tcPr>
          <w:p w14:paraId="4A7C3E65" w14:textId="77777777" w:rsidR="00A36E36" w:rsidRPr="00A062BF" w:rsidRDefault="00A36E36" w:rsidP="00A36E36">
            <w:pPr>
              <w:spacing w:after="120"/>
              <w:rPr>
                <w:szCs w:val="24"/>
                <w:lang w:eastAsia="zh-CN"/>
              </w:rPr>
            </w:pPr>
            <w:r w:rsidRPr="00A062BF">
              <w:rPr>
                <w:szCs w:val="24"/>
                <w:lang w:eastAsia="zh-CN"/>
              </w:rPr>
              <w:t>Table 2 MCS21</w:t>
            </w:r>
          </w:p>
        </w:tc>
        <w:tc>
          <w:tcPr>
            <w:tcW w:w="1376" w:type="dxa"/>
            <w:noWrap/>
            <w:hideMark/>
          </w:tcPr>
          <w:p w14:paraId="1B727D70" w14:textId="77777777" w:rsidR="00A36E36" w:rsidRPr="00A062BF" w:rsidRDefault="00A36E36" w:rsidP="00A36E36">
            <w:pPr>
              <w:spacing w:after="120"/>
              <w:rPr>
                <w:szCs w:val="24"/>
                <w:lang w:eastAsia="zh-CN"/>
              </w:rPr>
            </w:pPr>
            <w:r w:rsidRPr="00A062BF">
              <w:rPr>
                <w:szCs w:val="24"/>
                <w:lang w:eastAsia="zh-CN"/>
              </w:rPr>
              <w:t>22.7</w:t>
            </w:r>
          </w:p>
        </w:tc>
        <w:tc>
          <w:tcPr>
            <w:tcW w:w="1376" w:type="dxa"/>
            <w:noWrap/>
            <w:hideMark/>
          </w:tcPr>
          <w:p w14:paraId="1242F5E0" w14:textId="77777777" w:rsidR="00A36E36" w:rsidRPr="00A062BF" w:rsidRDefault="00A36E36" w:rsidP="00A36E36">
            <w:pPr>
              <w:spacing w:after="120"/>
              <w:rPr>
                <w:szCs w:val="24"/>
                <w:lang w:eastAsia="zh-CN"/>
              </w:rPr>
            </w:pPr>
            <w:r w:rsidRPr="00A062BF">
              <w:rPr>
                <w:szCs w:val="24"/>
                <w:lang w:eastAsia="zh-CN"/>
              </w:rPr>
              <w:t>23.7</w:t>
            </w:r>
          </w:p>
        </w:tc>
      </w:tr>
      <w:tr w:rsidR="00A36E36" w:rsidRPr="00A36E36" w14:paraId="3318E1E8" w14:textId="77777777" w:rsidTr="00A36E36">
        <w:trPr>
          <w:trHeight w:val="288"/>
        </w:trPr>
        <w:tc>
          <w:tcPr>
            <w:tcW w:w="1376" w:type="dxa"/>
            <w:noWrap/>
            <w:hideMark/>
          </w:tcPr>
          <w:p w14:paraId="6B36BA77" w14:textId="77777777" w:rsidR="00A36E36" w:rsidRPr="00A36E36" w:rsidRDefault="00A36E36" w:rsidP="00A36E36">
            <w:pPr>
              <w:spacing w:after="120"/>
              <w:rPr>
                <w:szCs w:val="24"/>
                <w:lang w:eastAsia="zh-CN"/>
              </w:rPr>
            </w:pPr>
            <w:r w:rsidRPr="00A36E36">
              <w:rPr>
                <w:szCs w:val="24"/>
                <w:lang w:eastAsia="zh-CN"/>
              </w:rPr>
              <w:t>Table 1 MCS4</w:t>
            </w:r>
          </w:p>
        </w:tc>
        <w:tc>
          <w:tcPr>
            <w:tcW w:w="1376" w:type="dxa"/>
            <w:noWrap/>
            <w:hideMark/>
          </w:tcPr>
          <w:p w14:paraId="2D9C62A4" w14:textId="4FBF870B" w:rsidR="00A36E36" w:rsidRPr="00A36E36" w:rsidRDefault="001A7278" w:rsidP="00A36E36">
            <w:pPr>
              <w:spacing w:after="120"/>
              <w:rPr>
                <w:szCs w:val="24"/>
                <w:lang w:eastAsia="zh-CN"/>
              </w:rPr>
            </w:pPr>
            <w:r>
              <w:rPr>
                <w:szCs w:val="24"/>
                <w:lang w:eastAsia="zh-CN"/>
              </w:rPr>
              <w:t>-1</w:t>
            </w:r>
          </w:p>
        </w:tc>
        <w:tc>
          <w:tcPr>
            <w:tcW w:w="1376" w:type="dxa"/>
            <w:noWrap/>
            <w:hideMark/>
          </w:tcPr>
          <w:p w14:paraId="6380E759" w14:textId="77777777" w:rsidR="00A36E36" w:rsidRPr="00A36E36" w:rsidRDefault="00A36E36" w:rsidP="00A36E36">
            <w:pPr>
              <w:spacing w:after="120"/>
              <w:rPr>
                <w:szCs w:val="24"/>
                <w:lang w:eastAsia="zh-CN"/>
              </w:rPr>
            </w:pPr>
            <w:r w:rsidRPr="00A36E36">
              <w:rPr>
                <w:szCs w:val="24"/>
                <w:lang w:eastAsia="zh-CN"/>
              </w:rPr>
              <w:t>Table 2 MCS22</w:t>
            </w:r>
          </w:p>
        </w:tc>
        <w:tc>
          <w:tcPr>
            <w:tcW w:w="1376" w:type="dxa"/>
            <w:noWrap/>
            <w:hideMark/>
          </w:tcPr>
          <w:p w14:paraId="63381CE5" w14:textId="77777777" w:rsidR="00A36E36" w:rsidRPr="00A36E36" w:rsidRDefault="00A36E36" w:rsidP="00A36E36">
            <w:pPr>
              <w:spacing w:after="120"/>
              <w:rPr>
                <w:szCs w:val="24"/>
                <w:lang w:eastAsia="zh-CN"/>
              </w:rPr>
            </w:pPr>
            <w:r w:rsidRPr="00A36E36">
              <w:rPr>
                <w:szCs w:val="24"/>
                <w:lang w:eastAsia="zh-CN"/>
              </w:rPr>
              <w:t>24.3</w:t>
            </w:r>
          </w:p>
        </w:tc>
        <w:tc>
          <w:tcPr>
            <w:tcW w:w="1376" w:type="dxa"/>
            <w:noWrap/>
            <w:hideMark/>
          </w:tcPr>
          <w:p w14:paraId="7AB955AE" w14:textId="77777777" w:rsidR="00A36E36" w:rsidRPr="00A36E36" w:rsidRDefault="00A36E36" w:rsidP="00A36E36">
            <w:pPr>
              <w:spacing w:after="120"/>
              <w:rPr>
                <w:szCs w:val="24"/>
                <w:lang w:eastAsia="zh-CN"/>
              </w:rPr>
            </w:pPr>
            <w:r w:rsidRPr="00A36E36">
              <w:rPr>
                <w:szCs w:val="24"/>
                <w:lang w:eastAsia="zh-CN"/>
              </w:rPr>
              <w:t>25.3</w:t>
            </w:r>
          </w:p>
        </w:tc>
      </w:tr>
    </w:tbl>
    <w:p w14:paraId="3CACE9B1" w14:textId="77777777" w:rsidR="00A36E36" w:rsidRPr="00D36E2F" w:rsidRDefault="00A36E36" w:rsidP="00D36E2F">
      <w:pPr>
        <w:spacing w:after="120"/>
        <w:rPr>
          <w:szCs w:val="24"/>
          <w:lang w:val="en-US" w:eastAsia="zh-CN"/>
        </w:rPr>
      </w:pPr>
    </w:p>
    <w:p w14:paraId="49E2F379" w14:textId="7BF85E31" w:rsidR="00953E08" w:rsidRPr="00D92EFD" w:rsidRDefault="00953E08"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92EFD">
        <w:rPr>
          <w:rFonts w:eastAsia="SimSun"/>
          <w:szCs w:val="24"/>
          <w:lang w:val="en-US" w:eastAsia="zh-CN"/>
        </w:rPr>
        <w:t>Recommended WF</w:t>
      </w:r>
    </w:p>
    <w:p w14:paraId="22A351B6" w14:textId="7F705EA7" w:rsidR="00953E08" w:rsidRDefault="0074329A" w:rsidP="00953E0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According to </w:t>
      </w:r>
      <w:r w:rsidR="00A87691">
        <w:rPr>
          <w:rFonts w:eastAsia="SimSun"/>
          <w:szCs w:val="24"/>
          <w:lang w:val="en-US" w:eastAsia="zh-CN"/>
        </w:rPr>
        <w:t>the summary of simulation results</w:t>
      </w:r>
      <w:r w:rsidR="00B9224D">
        <w:rPr>
          <w:rFonts w:eastAsia="SimSun"/>
          <w:szCs w:val="24"/>
          <w:lang w:val="en-US" w:eastAsia="zh-CN"/>
        </w:rPr>
        <w:t xml:space="preserve"> at the submission deadline</w:t>
      </w:r>
      <w:r w:rsidR="00A87691">
        <w:rPr>
          <w:rFonts w:eastAsia="SimSun"/>
          <w:szCs w:val="24"/>
          <w:lang w:val="en-US" w:eastAsia="zh-CN"/>
        </w:rPr>
        <w:t>, it is recommended to set</w:t>
      </w:r>
    </w:p>
    <w:p w14:paraId="481A6A06" w14:textId="3ED9B05E" w:rsidR="00A87691" w:rsidRDefault="00A87691" w:rsidP="00A8769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weaker cell: MCS4 in MCS table 1, SNR = [-1.0] dB</w:t>
      </w:r>
    </w:p>
    <w:p w14:paraId="07F24137" w14:textId="1EC517E7" w:rsidR="00492D5B" w:rsidRPr="00B9224D" w:rsidRDefault="00A87691" w:rsidP="00953E0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stronger cell: MCS21 in MCS table 2, SNR = [22.7] dB</w:t>
      </w:r>
    </w:p>
    <w:p w14:paraId="0E8D513C" w14:textId="77777777" w:rsidR="000A3F55" w:rsidRPr="004E5AEF" w:rsidRDefault="000A3F55" w:rsidP="00DD19DE">
      <w:pPr>
        <w:rPr>
          <w:highlight w:val="yellow"/>
          <w:lang w:val="en-US" w:eastAsia="zh-CN"/>
        </w:rPr>
      </w:pPr>
    </w:p>
    <w:p w14:paraId="58DD662E" w14:textId="03C2D60A" w:rsidR="006B498D" w:rsidRDefault="00492D5B" w:rsidP="006B498D">
      <w:pPr>
        <w:rPr>
          <w:b/>
          <w:u w:val="single"/>
          <w:lang w:val="en-US" w:eastAsia="ko-KR"/>
        </w:rPr>
      </w:pPr>
      <w:r w:rsidRPr="00F16C83">
        <w:rPr>
          <w:b/>
          <w:u w:val="single"/>
          <w:lang w:val="en-US" w:eastAsia="ko-KR"/>
        </w:rPr>
        <w:t>Issue 2-2-</w:t>
      </w:r>
      <w:r w:rsidR="00767F73">
        <w:rPr>
          <w:b/>
          <w:u w:val="single"/>
          <w:lang w:val="en-US" w:eastAsia="ko-KR"/>
        </w:rPr>
        <w:t>2</w:t>
      </w:r>
      <w:r w:rsidRPr="00F16C83">
        <w:rPr>
          <w:b/>
          <w:u w:val="single"/>
          <w:lang w:val="en-US" w:eastAsia="ko-KR"/>
        </w:rPr>
        <w:t xml:space="preserve">: </w:t>
      </w:r>
      <w:r w:rsidR="00502FFC">
        <w:rPr>
          <w:b/>
          <w:u w:val="single"/>
          <w:lang w:val="en-US" w:eastAsia="ko-KR"/>
        </w:rPr>
        <w:t>A</w:t>
      </w:r>
      <w:r w:rsidRPr="00F16C83">
        <w:rPr>
          <w:b/>
          <w:u w:val="single"/>
          <w:lang w:val="en-US" w:eastAsia="ko-KR"/>
        </w:rPr>
        <w:t>ntenna configuration</w:t>
      </w:r>
    </w:p>
    <w:tbl>
      <w:tblPr>
        <w:tblStyle w:val="TableGrid"/>
        <w:tblW w:w="0" w:type="auto"/>
        <w:tblLook w:val="04A0" w:firstRow="1" w:lastRow="0" w:firstColumn="1" w:lastColumn="0" w:noHBand="0" w:noVBand="1"/>
      </w:tblPr>
      <w:tblGrid>
        <w:gridCol w:w="9631"/>
      </w:tblGrid>
      <w:tr w:rsidR="00F66F84" w14:paraId="42485A18" w14:textId="77777777" w:rsidTr="00F66F84">
        <w:tc>
          <w:tcPr>
            <w:tcW w:w="9631" w:type="dxa"/>
          </w:tcPr>
          <w:p w14:paraId="41EB3825" w14:textId="77777777" w:rsidR="00F66F84" w:rsidRPr="00473025" w:rsidRDefault="00F66F84" w:rsidP="00F66F84">
            <w:pPr>
              <w:rPr>
                <w:szCs w:val="24"/>
                <w:lang w:val="en-US" w:eastAsia="zh-CN"/>
              </w:rPr>
            </w:pPr>
            <w:r>
              <w:rPr>
                <w:szCs w:val="24"/>
                <w:lang w:val="en-US" w:eastAsia="zh-CN"/>
              </w:rPr>
              <w:t xml:space="preserve">Background: </w:t>
            </w:r>
            <w:r w:rsidRPr="00473025">
              <w:rPr>
                <w:szCs w:val="24"/>
                <w:lang w:val="en-US" w:eastAsia="zh-CN"/>
              </w:rPr>
              <w:t>Discuss whether to capture the antenna connection for Type 4b UE test in TS 38.101-4 5.1.1</w:t>
            </w:r>
            <w:r>
              <w:rPr>
                <w:szCs w:val="24"/>
                <w:lang w:val="en-US" w:eastAsia="zh-CN"/>
              </w:rPr>
              <w:t>.</w:t>
            </w:r>
          </w:p>
          <w:p w14:paraId="16F7FA41" w14:textId="77D5B4F6" w:rsidR="00F66F84" w:rsidRPr="00F66F84" w:rsidRDefault="00F66F84" w:rsidP="00F66F84">
            <w:pPr>
              <w:pStyle w:val="ListParagraph"/>
              <w:numPr>
                <w:ilvl w:val="0"/>
                <w:numId w:val="33"/>
              </w:numPr>
              <w:spacing w:after="120"/>
              <w:ind w:firstLineChars="0"/>
              <w:rPr>
                <w:rFonts w:eastAsia="Yu Mincho"/>
                <w:szCs w:val="24"/>
                <w:lang w:val="en-US" w:eastAsia="zh-CN"/>
              </w:rPr>
            </w:pPr>
            <w:r w:rsidRPr="00F66F84">
              <w:rPr>
                <w:rFonts w:eastAsia="Yu Mincho"/>
                <w:szCs w:val="24"/>
                <w:lang w:eastAsia="zh-CN"/>
              </w:rPr>
              <w:t>For Minimum requirements for non-collocated scenarios for intra-band non-contiguous NR-CA for type 4 UE in Clause xxxx, 4 out of 8Rx should be connected to one CC and the other 4 out of 8Rx should be connected to another CC, depending on UE’s declaration and AP configuration. </w:t>
            </w:r>
          </w:p>
        </w:tc>
      </w:tr>
    </w:tbl>
    <w:p w14:paraId="198B385E" w14:textId="7D58BDAB" w:rsidR="00473025" w:rsidRPr="00F66F84" w:rsidRDefault="00473025" w:rsidP="00F66F84">
      <w:pPr>
        <w:spacing w:after="120"/>
        <w:rPr>
          <w:szCs w:val="24"/>
          <w:lang w:val="en-US" w:eastAsia="zh-CN"/>
        </w:rPr>
      </w:pPr>
    </w:p>
    <w:p w14:paraId="1D3B6EB5" w14:textId="4A319D0C"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p>
    <w:p w14:paraId="157EF90D" w14:textId="70BAC469" w:rsidR="00587A80" w:rsidRDefault="00587A80" w:rsidP="00587A80">
      <w:pPr>
        <w:pStyle w:val="ListParagraph"/>
        <w:numPr>
          <w:ilvl w:val="1"/>
          <w:numId w:val="4"/>
        </w:numPr>
        <w:spacing w:after="120"/>
        <w:ind w:firstLineChars="0"/>
        <w:rPr>
          <w:lang w:val="en-US"/>
        </w:rPr>
      </w:pPr>
      <w:r w:rsidRPr="00587A80">
        <w:rPr>
          <w:lang w:val="en-US"/>
        </w:rPr>
        <w:t>Define the applicability rule for antenna connection as following</w:t>
      </w:r>
      <w:r>
        <w:rPr>
          <w:lang w:val="en-US"/>
        </w:rPr>
        <w:t xml:space="preserve"> (Huawei, HiSilicon)</w:t>
      </w:r>
      <w:r w:rsidRPr="00587A80">
        <w:rPr>
          <w:lang w:val="en-US"/>
        </w:rPr>
        <w:t>:</w:t>
      </w:r>
    </w:p>
    <w:p w14:paraId="0C12D24D" w14:textId="76D9BBA7" w:rsidR="00852F55" w:rsidRPr="00587A80" w:rsidRDefault="00587A80" w:rsidP="00587A80">
      <w:pPr>
        <w:pStyle w:val="ListParagraph"/>
        <w:numPr>
          <w:ilvl w:val="2"/>
          <w:numId w:val="4"/>
        </w:numPr>
        <w:spacing w:after="120"/>
        <w:ind w:firstLineChars="0"/>
        <w:rPr>
          <w:lang w:val="en-US"/>
        </w:rPr>
      </w:pPr>
      <w:r w:rsidRPr="00587A80">
        <w:rPr>
          <w:lang w:val="en-US"/>
        </w:rPr>
        <w:t>For Minimum requirements for non-collocated scenarios for intra-band non-contiguous NR-CA for type 4b UE in Clause xxxx, 4 out of 8Rx should be connected with one data source from system simulator and the other 4 out of 8Rx should be connected with another data source from system simulator, depending on UE’s declaration and AP configuration.</w:t>
      </w:r>
    </w:p>
    <w:p w14:paraId="187227F9" w14:textId="183E8128" w:rsidR="00852F55" w:rsidRPr="00F16C83" w:rsidRDefault="002E5A94"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E5A94">
        <w:rPr>
          <w:rFonts w:eastAsia="SimSun"/>
          <w:szCs w:val="24"/>
          <w:lang w:val="en-US" w:eastAsia="zh-CN"/>
        </w:rPr>
        <w:t>The proponent will submit a corresponding CR for Rel-18 in RAN4#117 to better explain their proposal on antenna connection; based on which RAN4 would need to discuss further on the issue</w:t>
      </w:r>
      <w:r>
        <w:rPr>
          <w:rFonts w:eastAsia="SimSun"/>
          <w:szCs w:val="24"/>
          <w:lang w:val="en-US" w:eastAsia="zh-CN"/>
        </w:rPr>
        <w:t xml:space="preserve"> </w:t>
      </w:r>
      <w:r w:rsidR="00852F55">
        <w:rPr>
          <w:rFonts w:eastAsia="SimSun"/>
          <w:szCs w:val="24"/>
          <w:lang w:val="en-US" w:eastAsia="zh-CN"/>
        </w:rPr>
        <w:t>(Nokia)</w:t>
      </w:r>
    </w:p>
    <w:p w14:paraId="6E742A49"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599E71C5" w14:textId="67CAFCC3" w:rsidR="00852F55" w:rsidRPr="003973D9" w:rsidRDefault="00A062BF" w:rsidP="002E5A9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973D9">
        <w:rPr>
          <w:rFonts w:eastAsia="SimSun"/>
          <w:szCs w:val="24"/>
          <w:lang w:val="en-US" w:eastAsia="zh-CN"/>
        </w:rPr>
        <w:t>The corresponding CR (R4-</w:t>
      </w:r>
      <w:r w:rsidRPr="003973D9">
        <w:rPr>
          <w:rFonts w:eastAsia="SimSun"/>
          <w:szCs w:val="24"/>
          <w:lang w:eastAsia="zh-CN"/>
        </w:rPr>
        <w:t>2521362</w:t>
      </w:r>
      <w:r w:rsidRPr="003973D9">
        <w:rPr>
          <w:rFonts w:eastAsia="SimSun"/>
          <w:szCs w:val="24"/>
          <w:lang w:val="en-US" w:eastAsia="zh-CN"/>
        </w:rPr>
        <w:t xml:space="preserve">) for Type 2 UE is submitted in R18 Maintenance. </w:t>
      </w:r>
    </w:p>
    <w:p w14:paraId="17BA2499" w14:textId="3652B7BC" w:rsidR="003973D9" w:rsidRPr="003973D9" w:rsidRDefault="003973D9" w:rsidP="002E5A9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973D9">
        <w:rPr>
          <w:rFonts w:eastAsia="SimSun"/>
          <w:szCs w:val="24"/>
          <w:lang w:val="en-US" w:eastAsia="zh-CN"/>
        </w:rPr>
        <w:t>If R4-</w:t>
      </w:r>
      <w:r w:rsidRPr="003973D9">
        <w:rPr>
          <w:rFonts w:eastAsia="SimSun"/>
          <w:szCs w:val="24"/>
          <w:lang w:eastAsia="zh-CN"/>
        </w:rPr>
        <w:t xml:space="preserve">2521362 is agreed, </w:t>
      </w:r>
      <w:r w:rsidR="008D57D8">
        <w:rPr>
          <w:rFonts w:eastAsia="SimSun"/>
          <w:szCs w:val="24"/>
          <w:lang w:eastAsia="zh-CN"/>
        </w:rPr>
        <w:t xml:space="preserve">it is reasonable to </w:t>
      </w:r>
      <w:r w:rsidR="00C96693" w:rsidRPr="003973D9">
        <w:rPr>
          <w:rFonts w:eastAsia="SimSun"/>
          <w:szCs w:val="24"/>
          <w:lang w:eastAsia="zh-CN"/>
        </w:rPr>
        <w:t>agree with</w:t>
      </w:r>
      <w:r w:rsidR="008D57D8">
        <w:rPr>
          <w:rFonts w:eastAsia="SimSun"/>
          <w:szCs w:val="24"/>
          <w:lang w:eastAsia="zh-CN"/>
        </w:rPr>
        <w:t xml:space="preserve"> this </w:t>
      </w:r>
      <w:r w:rsidR="00776BE3">
        <w:rPr>
          <w:rFonts w:eastAsia="SimSun"/>
          <w:szCs w:val="24"/>
          <w:lang w:eastAsia="zh-CN"/>
        </w:rPr>
        <w:t>proposal and</w:t>
      </w:r>
      <w:r w:rsidR="00794F70">
        <w:rPr>
          <w:rFonts w:eastAsia="SimSun"/>
          <w:szCs w:val="24"/>
          <w:lang w:eastAsia="zh-CN"/>
        </w:rPr>
        <w:t xml:space="preserve"> captured for Type 4 UE</w:t>
      </w:r>
      <w:r w:rsidR="00267B02">
        <w:rPr>
          <w:rFonts w:eastAsia="SimSun"/>
          <w:szCs w:val="24"/>
          <w:lang w:eastAsia="zh-CN"/>
        </w:rPr>
        <w:t xml:space="preserve"> also</w:t>
      </w:r>
      <w:r w:rsidR="00794F70">
        <w:rPr>
          <w:rFonts w:eastAsia="SimSun"/>
          <w:szCs w:val="24"/>
          <w:lang w:eastAsia="zh-CN"/>
        </w:rPr>
        <w:t>.</w:t>
      </w:r>
    </w:p>
    <w:p w14:paraId="59AE11C6" w14:textId="77777777" w:rsidR="00EE7DBB" w:rsidRPr="003973D9" w:rsidRDefault="00EE7DBB" w:rsidP="00DD19DE">
      <w:pPr>
        <w:rPr>
          <w:lang w:val="en-US" w:eastAsia="zh-CN"/>
        </w:rPr>
      </w:pPr>
    </w:p>
    <w:p w14:paraId="2A2CE0ED" w14:textId="3CB26985" w:rsidR="00C14B3D" w:rsidRDefault="0098772A" w:rsidP="00C14B3D">
      <w:pPr>
        <w:pStyle w:val="Heading3"/>
        <w:rPr>
          <w:sz w:val="24"/>
          <w:szCs w:val="16"/>
          <w:lang w:val="en-US"/>
        </w:rPr>
      </w:pPr>
      <w:r w:rsidRPr="004F0D14">
        <w:rPr>
          <w:sz w:val="24"/>
          <w:szCs w:val="16"/>
          <w:lang w:val="en-US"/>
        </w:rPr>
        <w:t>Sub-topic 2-</w:t>
      </w:r>
      <w:r w:rsidR="00E75314">
        <w:rPr>
          <w:sz w:val="24"/>
          <w:szCs w:val="16"/>
          <w:lang w:val="en-US"/>
        </w:rPr>
        <w:t>2 LS to RAN5</w:t>
      </w:r>
    </w:p>
    <w:p w14:paraId="39E57D8C" w14:textId="56FBCC62" w:rsidR="0098772A" w:rsidRPr="004F0D14" w:rsidRDefault="0098772A" w:rsidP="0098772A">
      <w:pPr>
        <w:rPr>
          <w:b/>
          <w:u w:val="single"/>
          <w:lang w:val="en-US" w:eastAsia="ko-KR"/>
        </w:rPr>
      </w:pPr>
      <w:r w:rsidRPr="004F0D14">
        <w:rPr>
          <w:b/>
          <w:u w:val="single"/>
          <w:lang w:val="en-US" w:eastAsia="ko-KR"/>
        </w:rPr>
        <w:t>Issue 2-</w:t>
      </w:r>
      <w:r w:rsidR="00E75314">
        <w:rPr>
          <w:b/>
          <w:u w:val="single"/>
          <w:lang w:val="en-US" w:eastAsia="ko-KR"/>
        </w:rPr>
        <w:t xml:space="preserve">2-1: LS to RAN5 on </w:t>
      </w:r>
      <w:r w:rsidR="00E75314" w:rsidRPr="00E75314">
        <w:rPr>
          <w:b/>
          <w:u w:val="single"/>
          <w:lang w:val="en-US" w:eastAsia="ko-KR"/>
        </w:rPr>
        <w:t>frequency separation for Type 4b UE NR-CA PDSCH demodulation requirements</w:t>
      </w:r>
    </w:p>
    <w:tbl>
      <w:tblPr>
        <w:tblStyle w:val="TableGrid"/>
        <w:tblW w:w="0" w:type="auto"/>
        <w:tblLook w:val="04A0" w:firstRow="1" w:lastRow="0" w:firstColumn="1" w:lastColumn="0" w:noHBand="0" w:noVBand="1"/>
      </w:tblPr>
      <w:tblGrid>
        <w:gridCol w:w="9631"/>
      </w:tblGrid>
      <w:tr w:rsidR="00BF243E" w14:paraId="65ED00BD" w14:textId="77777777" w:rsidTr="00BF243E">
        <w:tc>
          <w:tcPr>
            <w:tcW w:w="9631" w:type="dxa"/>
          </w:tcPr>
          <w:p w14:paraId="4B6E6A33" w14:textId="5C932892" w:rsidR="00BF243E" w:rsidRDefault="00BF243E" w:rsidP="00BF243E">
            <w:pPr>
              <w:spacing w:after="120"/>
              <w:rPr>
                <w:szCs w:val="24"/>
                <w:lang w:val="en-US" w:eastAsia="zh-CN"/>
              </w:rPr>
            </w:pPr>
            <w:r w:rsidRPr="00BF243E">
              <w:rPr>
                <w:rFonts w:eastAsia="SimSun"/>
                <w:szCs w:val="24"/>
                <w:lang w:val="en-US" w:eastAsia="zh-CN"/>
              </w:rPr>
              <w:t>Background: Send LS to RAN5 as same as Rel-18 NonCol_intraB_ENDC_NR_CA UE demodulation performance part in RAN4#117. Qualcomm volunteers to send LS to RAN5.</w:t>
            </w:r>
          </w:p>
        </w:tc>
      </w:tr>
    </w:tbl>
    <w:p w14:paraId="6E857534" w14:textId="5735A512" w:rsidR="00E91F3E" w:rsidRPr="00BF243E" w:rsidRDefault="00E91F3E" w:rsidP="00BF243E">
      <w:pPr>
        <w:spacing w:after="120"/>
        <w:rPr>
          <w:szCs w:val="24"/>
          <w:lang w:val="en-US" w:eastAsia="zh-CN"/>
        </w:rPr>
      </w:pPr>
    </w:p>
    <w:p w14:paraId="24C72EF9" w14:textId="77777777" w:rsidR="0098772A" w:rsidRPr="004F0D14"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Recommended WF</w:t>
      </w:r>
    </w:p>
    <w:p w14:paraId="54274E33" w14:textId="6CC29C8C" w:rsidR="00D85B01" w:rsidRDefault="00E75314" w:rsidP="00D85B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Endorse the </w:t>
      </w:r>
      <w:r w:rsidR="001D1665">
        <w:rPr>
          <w:rFonts w:eastAsia="SimSun"/>
          <w:szCs w:val="24"/>
          <w:lang w:val="en-US" w:eastAsia="zh-CN"/>
        </w:rPr>
        <w:t xml:space="preserve">draft LS R4-2522056. </w:t>
      </w:r>
    </w:p>
    <w:p w14:paraId="21AF460C" w14:textId="5B2AFC60" w:rsidR="001D1665" w:rsidRDefault="001D1665" w:rsidP="00D85B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Approve R4-</w:t>
      </w:r>
      <w:r w:rsidRPr="001D1665">
        <w:rPr>
          <w:rFonts w:eastAsia="SimSun"/>
          <w:szCs w:val="24"/>
          <w:lang w:val="en-US" w:eastAsia="zh-CN"/>
        </w:rPr>
        <w:t>2522058</w:t>
      </w:r>
    </w:p>
    <w:p w14:paraId="11424D2B" w14:textId="77777777" w:rsidR="00C9109F" w:rsidRDefault="00C9109F" w:rsidP="00C9109F">
      <w:pPr>
        <w:spacing w:after="120"/>
        <w:rPr>
          <w:rFonts w:eastAsia="Yu Mincho"/>
          <w:szCs w:val="24"/>
          <w:lang w:val="en-US" w:eastAsia="ja-JP"/>
        </w:rPr>
      </w:pPr>
    </w:p>
    <w:p w14:paraId="41D9B297" w14:textId="02E412E5" w:rsidR="00305303" w:rsidRDefault="00305303" w:rsidP="00305303">
      <w:pPr>
        <w:pStyle w:val="Heading1"/>
        <w:rPr>
          <w:rFonts w:eastAsia="Yu Mincho"/>
          <w:lang w:val="en-US" w:eastAsia="ja-JP"/>
        </w:rPr>
      </w:pPr>
      <w:r>
        <w:rPr>
          <w:rFonts w:eastAsia="Yu Mincho" w:hint="eastAsia"/>
          <w:lang w:val="en-US" w:eastAsia="ja-JP"/>
        </w:rPr>
        <w:t>CR work split</w:t>
      </w:r>
    </w:p>
    <w:p w14:paraId="5DA9727E" w14:textId="6D5A93C0" w:rsidR="00DD5303" w:rsidRDefault="00DD5303" w:rsidP="00DD5303">
      <w:pPr>
        <w:rPr>
          <w:lang w:val="en-US" w:eastAsia="ja-JP"/>
        </w:rPr>
      </w:pPr>
      <w:r>
        <w:rPr>
          <w:lang w:val="en-US" w:eastAsia="ja-JP"/>
        </w:rPr>
        <w:t>According to the approved work plan (R4-</w:t>
      </w:r>
      <w:r w:rsidRPr="00DD5303">
        <w:rPr>
          <w:lang w:val="en-US" w:eastAsia="ja-JP"/>
        </w:rPr>
        <w:t>2514791</w:t>
      </w:r>
      <w:r>
        <w:rPr>
          <w:lang w:val="en-US" w:eastAsia="ja-JP"/>
        </w:rPr>
        <w:t xml:space="preserve">), the moderator would like to assign the CR </w:t>
      </w:r>
      <w:r w:rsidR="00DB357C">
        <w:rPr>
          <w:lang w:val="en-US" w:eastAsia="ja-JP"/>
        </w:rPr>
        <w:t>editors.</w:t>
      </w:r>
    </w:p>
    <w:tbl>
      <w:tblPr>
        <w:tblStyle w:val="TableGrid"/>
        <w:tblW w:w="0" w:type="auto"/>
        <w:tblLook w:val="04A0" w:firstRow="1" w:lastRow="0" w:firstColumn="1" w:lastColumn="0" w:noHBand="0" w:noVBand="1"/>
      </w:tblPr>
      <w:tblGrid>
        <w:gridCol w:w="1975"/>
        <w:gridCol w:w="4445"/>
        <w:gridCol w:w="3211"/>
      </w:tblGrid>
      <w:tr w:rsidR="0021130E" w14:paraId="058376BF" w14:textId="77777777" w:rsidTr="0021130E">
        <w:tc>
          <w:tcPr>
            <w:tcW w:w="1975" w:type="dxa"/>
            <w:vAlign w:val="center"/>
          </w:tcPr>
          <w:p w14:paraId="73CB9ABA" w14:textId="1AC27599" w:rsidR="0021130E" w:rsidRPr="0021130E" w:rsidRDefault="0021130E" w:rsidP="0021130E">
            <w:pPr>
              <w:rPr>
                <w:b/>
                <w:bCs/>
                <w:lang w:val="en-US" w:eastAsia="ja-JP"/>
              </w:rPr>
            </w:pPr>
            <w:r w:rsidRPr="0021130E">
              <w:rPr>
                <w:b/>
                <w:bCs/>
                <w:lang w:val="en-US"/>
              </w:rPr>
              <w:t>Clause</w:t>
            </w:r>
          </w:p>
        </w:tc>
        <w:tc>
          <w:tcPr>
            <w:tcW w:w="4445" w:type="dxa"/>
            <w:vAlign w:val="center"/>
          </w:tcPr>
          <w:p w14:paraId="64FBDA50" w14:textId="5646582A" w:rsidR="0021130E" w:rsidRPr="0021130E" w:rsidRDefault="0021130E" w:rsidP="0021130E">
            <w:pPr>
              <w:rPr>
                <w:b/>
                <w:bCs/>
                <w:lang w:val="en-US" w:eastAsia="ja-JP"/>
              </w:rPr>
            </w:pPr>
            <w:r w:rsidRPr="0021130E">
              <w:rPr>
                <w:b/>
                <w:bCs/>
                <w:lang w:val="en-US"/>
              </w:rPr>
              <w:t>Title</w:t>
            </w:r>
            <w:r w:rsidR="00FE707F">
              <w:rPr>
                <w:b/>
                <w:bCs/>
                <w:lang w:val="en-US"/>
              </w:rPr>
              <w:t xml:space="preserve"> (example)</w:t>
            </w:r>
          </w:p>
        </w:tc>
        <w:tc>
          <w:tcPr>
            <w:tcW w:w="3211" w:type="dxa"/>
            <w:vAlign w:val="center"/>
          </w:tcPr>
          <w:p w14:paraId="2CF31BEF" w14:textId="5FB22CBF" w:rsidR="0021130E" w:rsidRPr="0021130E" w:rsidRDefault="0021130E" w:rsidP="0021130E">
            <w:pPr>
              <w:rPr>
                <w:b/>
                <w:bCs/>
                <w:lang w:val="en-US" w:eastAsia="ja-JP"/>
              </w:rPr>
            </w:pPr>
            <w:r w:rsidRPr="0021130E">
              <w:rPr>
                <w:b/>
                <w:bCs/>
                <w:lang w:val="en-US"/>
              </w:rPr>
              <w:t>Company</w:t>
            </w:r>
          </w:p>
        </w:tc>
      </w:tr>
      <w:tr w:rsidR="0021130E" w14:paraId="7E5D3918" w14:textId="77777777" w:rsidTr="0021130E">
        <w:tc>
          <w:tcPr>
            <w:tcW w:w="1975" w:type="dxa"/>
          </w:tcPr>
          <w:p w14:paraId="1F6F257A" w14:textId="6357C4E0" w:rsidR="0021130E" w:rsidRDefault="0021130E" w:rsidP="0021130E">
            <w:pPr>
              <w:rPr>
                <w:lang w:val="en-US" w:eastAsia="ja-JP"/>
              </w:rPr>
            </w:pPr>
            <w:r>
              <w:rPr>
                <w:lang w:val="en-US" w:eastAsia="ja-JP"/>
              </w:rPr>
              <w:t>5.1.1.</w:t>
            </w:r>
            <w:r w:rsidR="00FE707F">
              <w:rPr>
                <w:lang w:val="en-US" w:eastAsia="ja-JP"/>
              </w:rPr>
              <w:t>x</w:t>
            </w:r>
          </w:p>
        </w:tc>
        <w:tc>
          <w:tcPr>
            <w:tcW w:w="4445" w:type="dxa"/>
          </w:tcPr>
          <w:p w14:paraId="05FD739E" w14:textId="1F215A24" w:rsidR="0021130E" w:rsidRDefault="00FE707F" w:rsidP="0021130E">
            <w:pPr>
              <w:rPr>
                <w:lang w:val="en-US" w:eastAsia="ja-JP"/>
              </w:rPr>
            </w:pPr>
            <w:r>
              <w:rPr>
                <w:lang w:val="en-US" w:eastAsia="ja-JP"/>
              </w:rPr>
              <w:t xml:space="preserve">draft CR: </w:t>
            </w:r>
            <w:r w:rsidRPr="00FE707F">
              <w:rPr>
                <w:lang w:val="en-US" w:eastAsia="ja-JP"/>
              </w:rPr>
              <w:t>Applicability of requirements</w:t>
            </w:r>
          </w:p>
        </w:tc>
        <w:tc>
          <w:tcPr>
            <w:tcW w:w="3211" w:type="dxa"/>
          </w:tcPr>
          <w:p w14:paraId="67493403" w14:textId="06997047" w:rsidR="0021130E" w:rsidRDefault="0021130E" w:rsidP="0021130E">
            <w:pPr>
              <w:rPr>
                <w:lang w:val="en-US" w:eastAsia="ja-JP"/>
              </w:rPr>
            </w:pPr>
          </w:p>
        </w:tc>
      </w:tr>
      <w:tr w:rsidR="0021130E" w14:paraId="6E9B2043" w14:textId="77777777" w:rsidTr="0021130E">
        <w:tc>
          <w:tcPr>
            <w:tcW w:w="1975" w:type="dxa"/>
            <w:vAlign w:val="center"/>
          </w:tcPr>
          <w:p w14:paraId="59643E09" w14:textId="1DDB4C91" w:rsidR="0021130E" w:rsidRDefault="00FE707F" w:rsidP="0021130E">
            <w:pPr>
              <w:rPr>
                <w:lang w:val="en-US" w:eastAsia="ja-JP"/>
              </w:rPr>
            </w:pPr>
            <w:r w:rsidRPr="00FE707F">
              <w:rPr>
                <w:lang w:val="en-US" w:eastAsia="ja-JP"/>
              </w:rPr>
              <w:t>5.2A.</w:t>
            </w:r>
            <w:r>
              <w:rPr>
                <w:lang w:val="en-US" w:eastAsia="ja-JP"/>
              </w:rPr>
              <w:t>3</w:t>
            </w:r>
            <w:r w:rsidRPr="00FE707F">
              <w:rPr>
                <w:lang w:val="en-US" w:eastAsia="ja-JP"/>
              </w:rPr>
              <w:t>.</w:t>
            </w:r>
            <w:r>
              <w:rPr>
                <w:lang w:val="en-US" w:eastAsia="ja-JP"/>
              </w:rPr>
              <w:t>x</w:t>
            </w:r>
          </w:p>
        </w:tc>
        <w:tc>
          <w:tcPr>
            <w:tcW w:w="4445" w:type="dxa"/>
            <w:vAlign w:val="center"/>
          </w:tcPr>
          <w:p w14:paraId="75ACC3E5" w14:textId="7DFA197E" w:rsidR="0021130E" w:rsidRDefault="00FE707F" w:rsidP="00FE707F">
            <w:pPr>
              <w:rPr>
                <w:lang w:val="en-US" w:eastAsia="ja-JP"/>
              </w:rPr>
            </w:pPr>
            <w:r>
              <w:rPr>
                <w:lang w:val="en-US" w:eastAsia="ja-JP"/>
              </w:rPr>
              <w:t xml:space="preserve">draft CR: </w:t>
            </w:r>
            <w:r w:rsidRPr="00FE707F">
              <w:rPr>
                <w:lang w:val="en-US" w:eastAsia="ja-JP"/>
              </w:rPr>
              <w:t>Minimum requirements for non-collocated scenarios for intra-band non-contiguous NR-CA</w:t>
            </w:r>
          </w:p>
        </w:tc>
        <w:tc>
          <w:tcPr>
            <w:tcW w:w="3211" w:type="dxa"/>
            <w:vAlign w:val="center"/>
          </w:tcPr>
          <w:p w14:paraId="7FE42638" w14:textId="3A1078DD" w:rsidR="0021130E" w:rsidRDefault="0021130E" w:rsidP="0021130E">
            <w:pPr>
              <w:rPr>
                <w:lang w:val="en-US" w:eastAsia="ja-JP"/>
              </w:rPr>
            </w:pPr>
          </w:p>
        </w:tc>
      </w:tr>
      <w:tr w:rsidR="0021130E" w14:paraId="11838604" w14:textId="77777777" w:rsidTr="0021130E">
        <w:tc>
          <w:tcPr>
            <w:tcW w:w="1975" w:type="dxa"/>
            <w:vAlign w:val="center"/>
          </w:tcPr>
          <w:p w14:paraId="6F5B5826" w14:textId="21B599B5" w:rsidR="0021130E" w:rsidRDefault="00FE707F" w:rsidP="0021130E">
            <w:pPr>
              <w:rPr>
                <w:lang w:val="en-US" w:eastAsia="ja-JP"/>
              </w:rPr>
            </w:pPr>
            <w:r>
              <w:rPr>
                <w:lang w:val="en-US" w:eastAsia="ja-JP"/>
              </w:rPr>
              <w:t>A.3.2.2.2</w:t>
            </w:r>
          </w:p>
        </w:tc>
        <w:tc>
          <w:tcPr>
            <w:tcW w:w="4445" w:type="dxa"/>
            <w:vAlign w:val="center"/>
          </w:tcPr>
          <w:p w14:paraId="1E519302" w14:textId="7BE5DC67" w:rsidR="0021130E" w:rsidRDefault="00FE707F" w:rsidP="0021130E">
            <w:pPr>
              <w:rPr>
                <w:lang w:val="en-US" w:eastAsia="ja-JP"/>
              </w:rPr>
            </w:pPr>
            <w:r>
              <w:rPr>
                <w:lang w:val="en-US" w:eastAsia="ja-JP"/>
              </w:rPr>
              <w:t xml:space="preserve">draft CR: </w:t>
            </w:r>
            <w:r w:rsidRPr="00FE707F">
              <w:rPr>
                <w:lang w:val="en-US" w:eastAsia="ja-JP"/>
              </w:rPr>
              <w:t>Reference measurement channels for SCS 30 kHz FR1</w:t>
            </w:r>
          </w:p>
        </w:tc>
        <w:tc>
          <w:tcPr>
            <w:tcW w:w="3211" w:type="dxa"/>
            <w:vAlign w:val="center"/>
          </w:tcPr>
          <w:p w14:paraId="3A81681A" w14:textId="77777777" w:rsidR="0021130E" w:rsidRDefault="0021130E" w:rsidP="0021130E">
            <w:pPr>
              <w:rPr>
                <w:lang w:val="en-US" w:eastAsia="ja-JP"/>
              </w:rPr>
            </w:pPr>
          </w:p>
        </w:tc>
      </w:tr>
      <w:tr w:rsidR="00FE707F" w14:paraId="0F73A1A3" w14:textId="77777777" w:rsidTr="0021130E">
        <w:tc>
          <w:tcPr>
            <w:tcW w:w="1975" w:type="dxa"/>
            <w:vAlign w:val="center"/>
          </w:tcPr>
          <w:p w14:paraId="57730158" w14:textId="3C45606B" w:rsidR="00FE707F" w:rsidRDefault="00FE707F" w:rsidP="0021130E">
            <w:pPr>
              <w:rPr>
                <w:lang w:val="en-US" w:eastAsia="ja-JP"/>
              </w:rPr>
            </w:pPr>
            <w:r>
              <w:rPr>
                <w:lang w:val="en-US" w:eastAsia="ja-JP"/>
              </w:rPr>
              <w:t>-</w:t>
            </w:r>
          </w:p>
        </w:tc>
        <w:tc>
          <w:tcPr>
            <w:tcW w:w="4445" w:type="dxa"/>
            <w:vAlign w:val="center"/>
          </w:tcPr>
          <w:p w14:paraId="72077EA2" w14:textId="0F73B0B0" w:rsidR="00FE707F" w:rsidRPr="00FE707F" w:rsidRDefault="00FE707F" w:rsidP="0021130E">
            <w:pPr>
              <w:rPr>
                <w:lang w:val="en-US" w:eastAsia="ja-JP"/>
              </w:rPr>
            </w:pPr>
            <w:r>
              <w:rPr>
                <w:lang w:val="en-US" w:eastAsia="ja-JP"/>
              </w:rPr>
              <w:t xml:space="preserve">Big CR: Introduction of PDSCH demodulation requirements for </w:t>
            </w:r>
            <w:r w:rsidR="00F94C03" w:rsidRPr="00F94C03">
              <w:rPr>
                <w:lang w:val="en-US" w:eastAsia="ja-JP"/>
              </w:rPr>
              <w:t>NonCol_intraB_ENDC_NR_CA_Ph2_demod</w:t>
            </w:r>
          </w:p>
        </w:tc>
        <w:tc>
          <w:tcPr>
            <w:tcW w:w="3211" w:type="dxa"/>
            <w:vAlign w:val="center"/>
          </w:tcPr>
          <w:p w14:paraId="2491FBBF" w14:textId="77777777" w:rsidR="00FE707F" w:rsidRDefault="00FE707F" w:rsidP="0021130E">
            <w:pPr>
              <w:rPr>
                <w:lang w:val="en-US" w:eastAsia="ja-JP"/>
              </w:rPr>
            </w:pPr>
          </w:p>
        </w:tc>
      </w:tr>
    </w:tbl>
    <w:p w14:paraId="1434DEE8" w14:textId="77777777" w:rsidR="00DB357C" w:rsidRPr="00DD5303" w:rsidRDefault="00DB357C" w:rsidP="00DD5303">
      <w:pPr>
        <w:rPr>
          <w:lang w:val="en-US" w:eastAsia="ja-JP"/>
        </w:rPr>
      </w:pPr>
    </w:p>
    <w:p w14:paraId="2760A654" w14:textId="77777777" w:rsidR="00305303" w:rsidRDefault="00305303" w:rsidP="00C9109F">
      <w:pPr>
        <w:spacing w:after="120"/>
        <w:rPr>
          <w:rFonts w:eastAsia="Yu Mincho"/>
          <w:szCs w:val="24"/>
          <w:lang w:val="en-US" w:eastAsia="ja-JP"/>
        </w:rPr>
      </w:pPr>
    </w:p>
    <w:p w14:paraId="2018DB01" w14:textId="10A01C4E" w:rsidR="00876C56" w:rsidRDefault="00876C56" w:rsidP="00876C56">
      <w:pPr>
        <w:pStyle w:val="Heading1"/>
        <w:rPr>
          <w:rFonts w:eastAsia="Yu Mincho"/>
          <w:lang w:val="en-US" w:eastAsia="ja-JP"/>
        </w:rPr>
      </w:pPr>
      <w:r>
        <w:rPr>
          <w:rFonts w:eastAsia="Yu Mincho" w:hint="eastAsia"/>
          <w:lang w:val="en-US" w:eastAsia="ja-JP"/>
        </w:rPr>
        <w:t>Appendix</w:t>
      </w:r>
      <w:r w:rsidR="00612D3D">
        <w:rPr>
          <w:rFonts w:eastAsia="Yu Mincho" w:hint="eastAsia"/>
          <w:lang w:val="en-US" w:eastAsia="ja-JP"/>
        </w:rPr>
        <w:t xml:space="preserve"> </w:t>
      </w:r>
      <w:r w:rsidR="00612D3D">
        <w:rPr>
          <w:rFonts w:eastAsia="Yu Mincho"/>
          <w:lang w:val="en-US" w:eastAsia="ja-JP"/>
        </w:rPr>
        <w:t xml:space="preserve">(WID: </w:t>
      </w:r>
      <w:r w:rsidR="00612D3D" w:rsidRPr="00612D3D">
        <w:rPr>
          <w:rFonts w:eastAsia="Yu Mincho"/>
          <w:lang w:val="en-US" w:eastAsia="ja-JP"/>
        </w:rPr>
        <w:t>RP-242083</w:t>
      </w:r>
      <w:r w:rsidR="00612D3D">
        <w:rPr>
          <w:rFonts w:eastAsia="Yu Mincho"/>
          <w:lang w:val="en-US" w:eastAsia="ja-JP"/>
        </w:rPr>
        <w:t xml:space="preserve">, WF: </w:t>
      </w:r>
      <w:r w:rsidR="00612D3D" w:rsidRPr="001600B8">
        <w:rPr>
          <w:lang w:val="en-US"/>
        </w:rPr>
        <w:t>R4-2217734</w:t>
      </w:r>
      <w:r w:rsidR="00612D3D">
        <w:rPr>
          <w:rFonts w:eastAsia="Yu Mincho"/>
          <w:lang w:val="en-US" w:eastAsia="ja-JP"/>
        </w:rPr>
        <w:t>)</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7124F6" w:rsidRPr="00D07433" w14:paraId="3015793C" w14:textId="77777777" w:rsidTr="002E7503">
        <w:tc>
          <w:tcPr>
            <w:tcW w:w="715" w:type="dxa"/>
            <w:shd w:val="clear" w:color="auto" w:fill="D9D9D9" w:themeFill="background1" w:themeFillShade="D9"/>
          </w:tcPr>
          <w:p w14:paraId="233688A8" w14:textId="77777777" w:rsidR="007124F6" w:rsidRPr="00D07433" w:rsidRDefault="007124F6" w:rsidP="002E7503">
            <w:pPr>
              <w:pStyle w:val="TAH"/>
            </w:pPr>
            <w:r w:rsidRPr="00D07433">
              <w:t>UE Type</w:t>
            </w:r>
          </w:p>
        </w:tc>
        <w:tc>
          <w:tcPr>
            <w:tcW w:w="720" w:type="dxa"/>
            <w:shd w:val="clear" w:color="auto" w:fill="D9D9D9" w:themeFill="background1" w:themeFillShade="D9"/>
          </w:tcPr>
          <w:p w14:paraId="7E256B58" w14:textId="77777777" w:rsidR="007124F6" w:rsidRPr="00D07433" w:rsidRDefault="007124F6" w:rsidP="002E7503">
            <w:pPr>
              <w:pStyle w:val="TAH"/>
            </w:pPr>
            <w:r w:rsidRPr="00D07433">
              <w:t>CC#</w:t>
            </w:r>
          </w:p>
        </w:tc>
        <w:tc>
          <w:tcPr>
            <w:tcW w:w="990" w:type="dxa"/>
            <w:shd w:val="clear" w:color="auto" w:fill="D9D9D9" w:themeFill="background1" w:themeFillShade="D9"/>
          </w:tcPr>
          <w:p w14:paraId="7C9418C2" w14:textId="77777777" w:rsidR="007124F6" w:rsidRPr="00D07433" w:rsidRDefault="007124F6" w:rsidP="002E7503">
            <w:pPr>
              <w:pStyle w:val="TAH"/>
            </w:pPr>
            <w:r w:rsidRPr="00D07433">
              <w:t>antenna / LNA</w:t>
            </w:r>
          </w:p>
        </w:tc>
        <w:tc>
          <w:tcPr>
            <w:tcW w:w="810" w:type="dxa"/>
            <w:shd w:val="clear" w:color="auto" w:fill="D9D9D9" w:themeFill="background1" w:themeFillShade="D9"/>
          </w:tcPr>
          <w:p w14:paraId="5886CC2D" w14:textId="77777777" w:rsidR="007124F6" w:rsidRPr="00D07433" w:rsidRDefault="007124F6" w:rsidP="002E7503">
            <w:pPr>
              <w:pStyle w:val="TAH"/>
            </w:pPr>
            <w:r w:rsidRPr="00D07433">
              <w:t>Mixer</w:t>
            </w:r>
          </w:p>
        </w:tc>
        <w:tc>
          <w:tcPr>
            <w:tcW w:w="900" w:type="dxa"/>
            <w:shd w:val="clear" w:color="auto" w:fill="D9D9D9" w:themeFill="background1" w:themeFillShade="D9"/>
          </w:tcPr>
          <w:p w14:paraId="4653C45F" w14:textId="77777777" w:rsidR="007124F6" w:rsidRPr="00D07433" w:rsidRDefault="007124F6" w:rsidP="002E7503">
            <w:pPr>
              <w:pStyle w:val="TAH"/>
            </w:pPr>
            <w:r w:rsidRPr="00D07433">
              <w:t>Analog BB</w:t>
            </w:r>
          </w:p>
        </w:tc>
        <w:tc>
          <w:tcPr>
            <w:tcW w:w="630" w:type="dxa"/>
            <w:shd w:val="clear" w:color="auto" w:fill="D9D9D9" w:themeFill="background1" w:themeFillShade="D9"/>
          </w:tcPr>
          <w:p w14:paraId="16A14B2E" w14:textId="77777777" w:rsidR="007124F6" w:rsidRPr="00D07433" w:rsidRDefault="007124F6" w:rsidP="002E7503">
            <w:pPr>
              <w:pStyle w:val="TAH"/>
            </w:pPr>
            <w:r w:rsidRPr="00D07433">
              <w:t>#Rx</w:t>
            </w:r>
          </w:p>
        </w:tc>
        <w:tc>
          <w:tcPr>
            <w:tcW w:w="900" w:type="dxa"/>
            <w:shd w:val="clear" w:color="auto" w:fill="D9D9D9" w:themeFill="background1" w:themeFillShade="D9"/>
          </w:tcPr>
          <w:p w14:paraId="44CDCEF2" w14:textId="77777777" w:rsidR="007124F6" w:rsidRPr="00D07433" w:rsidRDefault="007124F6" w:rsidP="002E7503">
            <w:pPr>
              <w:pStyle w:val="TAH"/>
            </w:pPr>
            <w:r w:rsidRPr="00D07433">
              <w:t>NRCA / ENDC</w:t>
            </w:r>
          </w:p>
        </w:tc>
        <w:tc>
          <w:tcPr>
            <w:tcW w:w="1170" w:type="dxa"/>
            <w:shd w:val="clear" w:color="auto" w:fill="D9D9D9" w:themeFill="background1" w:themeFillShade="D9"/>
          </w:tcPr>
          <w:p w14:paraId="2688EC56" w14:textId="77777777" w:rsidR="007124F6" w:rsidRPr="00D07433" w:rsidRDefault="007124F6" w:rsidP="002E7503">
            <w:pPr>
              <w:pStyle w:val="TAH"/>
            </w:pPr>
            <w:r w:rsidRPr="00D07433">
              <w:t>power imbalance</w:t>
            </w:r>
          </w:p>
        </w:tc>
        <w:tc>
          <w:tcPr>
            <w:tcW w:w="2794" w:type="dxa"/>
            <w:shd w:val="clear" w:color="auto" w:fill="D9D9D9" w:themeFill="background1" w:themeFillShade="D9"/>
          </w:tcPr>
          <w:p w14:paraId="6DDF7196" w14:textId="77777777" w:rsidR="007124F6" w:rsidRPr="00D07433" w:rsidRDefault="007124F6" w:rsidP="002E7503">
            <w:pPr>
              <w:pStyle w:val="TAH"/>
            </w:pPr>
            <w:r w:rsidRPr="00D07433">
              <w:t>Comments</w:t>
            </w:r>
          </w:p>
        </w:tc>
      </w:tr>
      <w:tr w:rsidR="007124F6" w:rsidRPr="00D07433" w14:paraId="1F77F448" w14:textId="77777777" w:rsidTr="002E7503">
        <w:tc>
          <w:tcPr>
            <w:tcW w:w="715" w:type="dxa"/>
            <w:vMerge w:val="restart"/>
            <w:vAlign w:val="center"/>
          </w:tcPr>
          <w:p w14:paraId="42D8C272" w14:textId="77777777" w:rsidR="007124F6" w:rsidRPr="00D07433" w:rsidRDefault="007124F6" w:rsidP="002E7503">
            <w:pPr>
              <w:pStyle w:val="TAC"/>
            </w:pPr>
            <w:r w:rsidRPr="00D07433">
              <w:t>1</w:t>
            </w:r>
          </w:p>
        </w:tc>
        <w:tc>
          <w:tcPr>
            <w:tcW w:w="720" w:type="dxa"/>
            <w:vAlign w:val="center"/>
          </w:tcPr>
          <w:p w14:paraId="10A86C7A" w14:textId="77777777" w:rsidR="007124F6" w:rsidRPr="00D07433" w:rsidRDefault="007124F6" w:rsidP="002E7503">
            <w:pPr>
              <w:pStyle w:val="TAC"/>
            </w:pPr>
            <w:r w:rsidRPr="00D07433">
              <w:t>1 (NR)</w:t>
            </w:r>
          </w:p>
        </w:tc>
        <w:tc>
          <w:tcPr>
            <w:tcW w:w="990" w:type="dxa"/>
            <w:vMerge w:val="restart"/>
            <w:vAlign w:val="center"/>
          </w:tcPr>
          <w:p w14:paraId="28564EBA" w14:textId="77777777" w:rsidR="007124F6" w:rsidRPr="00D07433" w:rsidRDefault="007124F6" w:rsidP="002E7503">
            <w:pPr>
              <w:pStyle w:val="TAC"/>
            </w:pPr>
            <w:r w:rsidRPr="00D07433">
              <w:t>4 shared</w:t>
            </w:r>
          </w:p>
        </w:tc>
        <w:tc>
          <w:tcPr>
            <w:tcW w:w="810" w:type="dxa"/>
            <w:vMerge w:val="restart"/>
            <w:vAlign w:val="center"/>
          </w:tcPr>
          <w:p w14:paraId="1216F736" w14:textId="77777777" w:rsidR="007124F6" w:rsidRPr="00D07433" w:rsidRDefault="007124F6" w:rsidP="002E7503">
            <w:pPr>
              <w:pStyle w:val="TAC"/>
            </w:pPr>
            <w:r w:rsidRPr="00D07433">
              <w:t>4 shared</w:t>
            </w:r>
          </w:p>
        </w:tc>
        <w:tc>
          <w:tcPr>
            <w:tcW w:w="900" w:type="dxa"/>
            <w:vMerge w:val="restart"/>
            <w:vAlign w:val="center"/>
          </w:tcPr>
          <w:p w14:paraId="16168A97" w14:textId="77777777" w:rsidR="007124F6" w:rsidRPr="00D07433" w:rsidRDefault="007124F6" w:rsidP="002E7503">
            <w:pPr>
              <w:pStyle w:val="TAC"/>
            </w:pPr>
            <w:r w:rsidRPr="00D07433">
              <w:t>4 shared</w:t>
            </w:r>
          </w:p>
        </w:tc>
        <w:tc>
          <w:tcPr>
            <w:tcW w:w="630" w:type="dxa"/>
            <w:vAlign w:val="center"/>
          </w:tcPr>
          <w:p w14:paraId="79CF90A1" w14:textId="77777777" w:rsidR="007124F6" w:rsidRPr="00D07433" w:rsidRDefault="007124F6" w:rsidP="002E7503">
            <w:pPr>
              <w:pStyle w:val="TAC"/>
            </w:pPr>
            <w:r w:rsidRPr="00D07433">
              <w:t>4Rx</w:t>
            </w:r>
          </w:p>
        </w:tc>
        <w:tc>
          <w:tcPr>
            <w:tcW w:w="900" w:type="dxa"/>
            <w:vMerge w:val="restart"/>
            <w:vAlign w:val="center"/>
          </w:tcPr>
          <w:p w14:paraId="2AEC5F29" w14:textId="77777777" w:rsidR="007124F6" w:rsidRPr="00D07433" w:rsidRDefault="007124F6" w:rsidP="002E7503">
            <w:pPr>
              <w:pStyle w:val="TAC"/>
            </w:pPr>
            <w:r w:rsidRPr="00D07433">
              <w:t>NR-CA</w:t>
            </w:r>
          </w:p>
          <w:p w14:paraId="490B664F" w14:textId="77777777" w:rsidR="007124F6" w:rsidRPr="00D07433" w:rsidRDefault="007124F6" w:rsidP="002E7503">
            <w:pPr>
              <w:pStyle w:val="TAC"/>
            </w:pPr>
            <w:r w:rsidRPr="00D07433">
              <w:t>EN-DC</w:t>
            </w:r>
          </w:p>
        </w:tc>
        <w:tc>
          <w:tcPr>
            <w:tcW w:w="1170" w:type="dxa"/>
            <w:vMerge w:val="restart"/>
            <w:vAlign w:val="center"/>
          </w:tcPr>
          <w:p w14:paraId="5560CA4D" w14:textId="77777777" w:rsidR="007124F6" w:rsidRPr="00D07433" w:rsidRDefault="007124F6" w:rsidP="002E7503">
            <w:pPr>
              <w:pStyle w:val="TAC"/>
            </w:pPr>
            <w:r w:rsidRPr="00D07433">
              <w:t>6dB</w:t>
            </w:r>
          </w:p>
          <w:p w14:paraId="7D3DD17F" w14:textId="77777777" w:rsidR="007124F6" w:rsidRPr="00D07433" w:rsidRDefault="007124F6" w:rsidP="002E7503">
            <w:pPr>
              <w:pStyle w:val="TAC"/>
            </w:pPr>
            <w:r w:rsidRPr="00D07433">
              <w:t>full range</w:t>
            </w:r>
          </w:p>
        </w:tc>
        <w:tc>
          <w:tcPr>
            <w:tcW w:w="2794" w:type="dxa"/>
            <w:vMerge w:val="restart"/>
            <w:vAlign w:val="center"/>
          </w:tcPr>
          <w:p w14:paraId="479AFA0F" w14:textId="77777777" w:rsidR="007124F6" w:rsidRPr="00D07433" w:rsidRDefault="007124F6" w:rsidP="002E7503">
            <w:pPr>
              <w:pStyle w:val="TAC"/>
            </w:pPr>
            <w:r w:rsidRPr="00D07433">
              <w:t>Baseline architecture (i.e. legacy architecture)</w:t>
            </w:r>
          </w:p>
        </w:tc>
      </w:tr>
      <w:tr w:rsidR="007124F6" w:rsidRPr="00D07433" w14:paraId="132BC2EE" w14:textId="77777777" w:rsidTr="002E7503">
        <w:tc>
          <w:tcPr>
            <w:tcW w:w="715" w:type="dxa"/>
            <w:vMerge/>
            <w:vAlign w:val="center"/>
          </w:tcPr>
          <w:p w14:paraId="57E33809" w14:textId="77777777" w:rsidR="007124F6" w:rsidRPr="00D07433" w:rsidRDefault="007124F6" w:rsidP="002E7503">
            <w:pPr>
              <w:pStyle w:val="TAC"/>
            </w:pPr>
          </w:p>
        </w:tc>
        <w:tc>
          <w:tcPr>
            <w:tcW w:w="720" w:type="dxa"/>
            <w:vAlign w:val="center"/>
          </w:tcPr>
          <w:p w14:paraId="42E98EDB" w14:textId="77777777" w:rsidR="007124F6" w:rsidRPr="00D07433" w:rsidRDefault="007124F6" w:rsidP="002E7503">
            <w:pPr>
              <w:pStyle w:val="TAC"/>
            </w:pPr>
            <w:r w:rsidRPr="00D07433">
              <w:t>2 (LTE/NR)</w:t>
            </w:r>
          </w:p>
        </w:tc>
        <w:tc>
          <w:tcPr>
            <w:tcW w:w="990" w:type="dxa"/>
            <w:vMerge/>
            <w:vAlign w:val="center"/>
          </w:tcPr>
          <w:p w14:paraId="151A3C61" w14:textId="77777777" w:rsidR="007124F6" w:rsidRPr="00D07433" w:rsidRDefault="007124F6" w:rsidP="002E7503">
            <w:pPr>
              <w:pStyle w:val="TAC"/>
            </w:pPr>
          </w:p>
        </w:tc>
        <w:tc>
          <w:tcPr>
            <w:tcW w:w="810" w:type="dxa"/>
            <w:vMerge/>
            <w:vAlign w:val="center"/>
          </w:tcPr>
          <w:p w14:paraId="2A8B2065" w14:textId="77777777" w:rsidR="007124F6" w:rsidRPr="00D07433" w:rsidRDefault="007124F6" w:rsidP="002E7503">
            <w:pPr>
              <w:pStyle w:val="TAC"/>
            </w:pPr>
          </w:p>
        </w:tc>
        <w:tc>
          <w:tcPr>
            <w:tcW w:w="900" w:type="dxa"/>
            <w:vMerge/>
            <w:vAlign w:val="center"/>
          </w:tcPr>
          <w:p w14:paraId="36667D49" w14:textId="77777777" w:rsidR="007124F6" w:rsidRPr="00D07433" w:rsidRDefault="007124F6" w:rsidP="002E7503">
            <w:pPr>
              <w:pStyle w:val="TAC"/>
            </w:pPr>
          </w:p>
        </w:tc>
        <w:tc>
          <w:tcPr>
            <w:tcW w:w="630" w:type="dxa"/>
            <w:vAlign w:val="center"/>
          </w:tcPr>
          <w:p w14:paraId="14E13503" w14:textId="77777777" w:rsidR="007124F6" w:rsidRPr="00D07433" w:rsidRDefault="007124F6" w:rsidP="002E7503">
            <w:pPr>
              <w:pStyle w:val="TAC"/>
            </w:pPr>
            <w:r w:rsidRPr="00D07433">
              <w:t>4Rx</w:t>
            </w:r>
          </w:p>
        </w:tc>
        <w:tc>
          <w:tcPr>
            <w:tcW w:w="900" w:type="dxa"/>
            <w:vMerge/>
            <w:vAlign w:val="center"/>
          </w:tcPr>
          <w:p w14:paraId="1EBB5F40" w14:textId="77777777" w:rsidR="007124F6" w:rsidRPr="00D07433" w:rsidRDefault="007124F6" w:rsidP="002E7503">
            <w:pPr>
              <w:pStyle w:val="TAC"/>
            </w:pPr>
          </w:p>
        </w:tc>
        <w:tc>
          <w:tcPr>
            <w:tcW w:w="1170" w:type="dxa"/>
            <w:vMerge/>
            <w:vAlign w:val="center"/>
          </w:tcPr>
          <w:p w14:paraId="1541E5B5" w14:textId="77777777" w:rsidR="007124F6" w:rsidRPr="00D07433" w:rsidRDefault="007124F6" w:rsidP="002E7503">
            <w:pPr>
              <w:pStyle w:val="TAC"/>
            </w:pPr>
          </w:p>
        </w:tc>
        <w:tc>
          <w:tcPr>
            <w:tcW w:w="2794" w:type="dxa"/>
            <w:vMerge/>
            <w:vAlign w:val="center"/>
          </w:tcPr>
          <w:p w14:paraId="1C1600DC" w14:textId="77777777" w:rsidR="007124F6" w:rsidRPr="00D07433" w:rsidRDefault="007124F6" w:rsidP="002E7503">
            <w:pPr>
              <w:pStyle w:val="TAC"/>
            </w:pPr>
          </w:p>
        </w:tc>
      </w:tr>
      <w:tr w:rsidR="007124F6" w:rsidRPr="00D07433" w14:paraId="296C7E7F" w14:textId="77777777" w:rsidTr="002E7503">
        <w:tc>
          <w:tcPr>
            <w:tcW w:w="715" w:type="dxa"/>
            <w:vMerge w:val="restart"/>
            <w:vAlign w:val="center"/>
          </w:tcPr>
          <w:p w14:paraId="10E1D11F" w14:textId="77777777" w:rsidR="007124F6" w:rsidRPr="00D07433" w:rsidRDefault="007124F6" w:rsidP="002E7503">
            <w:pPr>
              <w:pStyle w:val="TAC"/>
            </w:pPr>
            <w:r w:rsidRPr="00D07433">
              <w:t>2</w:t>
            </w:r>
          </w:p>
        </w:tc>
        <w:tc>
          <w:tcPr>
            <w:tcW w:w="720" w:type="dxa"/>
            <w:vAlign w:val="center"/>
          </w:tcPr>
          <w:p w14:paraId="42204FA1" w14:textId="77777777" w:rsidR="007124F6" w:rsidRPr="00D07433" w:rsidRDefault="007124F6" w:rsidP="002E7503">
            <w:pPr>
              <w:pStyle w:val="TAC"/>
            </w:pPr>
            <w:r w:rsidRPr="00D07433">
              <w:t>1 (NR)</w:t>
            </w:r>
          </w:p>
        </w:tc>
        <w:tc>
          <w:tcPr>
            <w:tcW w:w="990" w:type="dxa"/>
            <w:vAlign w:val="center"/>
          </w:tcPr>
          <w:p w14:paraId="6C9BA442" w14:textId="77777777" w:rsidR="007124F6" w:rsidRPr="00D07433" w:rsidRDefault="007124F6" w:rsidP="002E7503">
            <w:pPr>
              <w:pStyle w:val="TAC"/>
            </w:pPr>
            <w:r w:rsidRPr="00D07433">
              <w:t>2</w:t>
            </w:r>
          </w:p>
        </w:tc>
        <w:tc>
          <w:tcPr>
            <w:tcW w:w="810" w:type="dxa"/>
            <w:vAlign w:val="center"/>
          </w:tcPr>
          <w:p w14:paraId="29F970D6" w14:textId="77777777" w:rsidR="007124F6" w:rsidRPr="00D07433" w:rsidRDefault="007124F6" w:rsidP="002E7503">
            <w:pPr>
              <w:pStyle w:val="TAC"/>
            </w:pPr>
            <w:r w:rsidRPr="00D07433">
              <w:t>2</w:t>
            </w:r>
          </w:p>
        </w:tc>
        <w:tc>
          <w:tcPr>
            <w:tcW w:w="900" w:type="dxa"/>
            <w:vAlign w:val="center"/>
          </w:tcPr>
          <w:p w14:paraId="616A9B21" w14:textId="77777777" w:rsidR="007124F6" w:rsidRPr="00D07433" w:rsidRDefault="007124F6" w:rsidP="002E7503">
            <w:pPr>
              <w:pStyle w:val="TAC"/>
            </w:pPr>
            <w:r w:rsidRPr="00D07433">
              <w:t>2</w:t>
            </w:r>
          </w:p>
        </w:tc>
        <w:tc>
          <w:tcPr>
            <w:tcW w:w="630" w:type="dxa"/>
            <w:vAlign w:val="center"/>
          </w:tcPr>
          <w:p w14:paraId="51CE3593" w14:textId="77777777" w:rsidR="007124F6" w:rsidRPr="00D07433" w:rsidRDefault="007124F6" w:rsidP="002E7503">
            <w:pPr>
              <w:pStyle w:val="TAC"/>
            </w:pPr>
            <w:r w:rsidRPr="00D07433">
              <w:t>2Rx</w:t>
            </w:r>
          </w:p>
        </w:tc>
        <w:tc>
          <w:tcPr>
            <w:tcW w:w="900" w:type="dxa"/>
            <w:vMerge w:val="restart"/>
            <w:vAlign w:val="center"/>
          </w:tcPr>
          <w:p w14:paraId="6EEA3A84" w14:textId="77777777" w:rsidR="007124F6" w:rsidRPr="00D07433" w:rsidRDefault="007124F6" w:rsidP="002E7503">
            <w:pPr>
              <w:pStyle w:val="TAC"/>
            </w:pPr>
            <w:r w:rsidRPr="00D07433">
              <w:t>NR-CA</w:t>
            </w:r>
          </w:p>
          <w:p w14:paraId="2AD3CC4C" w14:textId="77777777" w:rsidR="007124F6" w:rsidRPr="00D07433" w:rsidRDefault="007124F6" w:rsidP="002E7503">
            <w:pPr>
              <w:pStyle w:val="TAC"/>
            </w:pPr>
            <w:r w:rsidRPr="00D07433">
              <w:t>EN-DC</w:t>
            </w:r>
          </w:p>
        </w:tc>
        <w:tc>
          <w:tcPr>
            <w:tcW w:w="1170" w:type="dxa"/>
            <w:vMerge w:val="restart"/>
            <w:vAlign w:val="center"/>
          </w:tcPr>
          <w:p w14:paraId="1A513A48" w14:textId="77777777" w:rsidR="007124F6" w:rsidRPr="00D07433" w:rsidRDefault="007124F6" w:rsidP="002E7503">
            <w:pPr>
              <w:pStyle w:val="TAC"/>
            </w:pPr>
            <w:r w:rsidRPr="00D07433">
              <w:t>25dB</w:t>
            </w:r>
          </w:p>
          <w:p w14:paraId="39359840" w14:textId="77777777" w:rsidR="007124F6" w:rsidRPr="00D07433" w:rsidRDefault="007124F6" w:rsidP="002E7503">
            <w:pPr>
              <w:pStyle w:val="TAC"/>
            </w:pPr>
            <w:r w:rsidRPr="00D07433">
              <w:t>full range</w:t>
            </w:r>
          </w:p>
        </w:tc>
        <w:tc>
          <w:tcPr>
            <w:tcW w:w="2794" w:type="dxa"/>
            <w:vMerge w:val="restart"/>
            <w:vAlign w:val="center"/>
          </w:tcPr>
          <w:p w14:paraId="581E9CA6" w14:textId="77777777" w:rsidR="007124F6" w:rsidRPr="00D07433" w:rsidRDefault="007124F6" w:rsidP="002E7503">
            <w:pPr>
              <w:pStyle w:val="TAC"/>
            </w:pPr>
            <w:r w:rsidRPr="00D07433">
              <w:t>Reuse of baseline architecture restricted to 2Rx/band but need 2LO frequencies</w:t>
            </w:r>
          </w:p>
        </w:tc>
      </w:tr>
      <w:tr w:rsidR="007124F6" w:rsidRPr="00D07433" w14:paraId="1C364E03" w14:textId="77777777" w:rsidTr="002E7503">
        <w:tc>
          <w:tcPr>
            <w:tcW w:w="715" w:type="dxa"/>
            <w:vMerge/>
            <w:vAlign w:val="center"/>
          </w:tcPr>
          <w:p w14:paraId="423DA115" w14:textId="77777777" w:rsidR="007124F6" w:rsidRPr="00D07433" w:rsidRDefault="007124F6" w:rsidP="002E7503">
            <w:pPr>
              <w:pStyle w:val="TAC"/>
            </w:pPr>
          </w:p>
        </w:tc>
        <w:tc>
          <w:tcPr>
            <w:tcW w:w="720" w:type="dxa"/>
            <w:vAlign w:val="center"/>
          </w:tcPr>
          <w:p w14:paraId="51597F64" w14:textId="77777777" w:rsidR="007124F6" w:rsidRPr="00D07433" w:rsidRDefault="007124F6" w:rsidP="002E7503">
            <w:pPr>
              <w:pStyle w:val="TAC"/>
            </w:pPr>
            <w:r w:rsidRPr="00D07433">
              <w:t>2 (LTE/NR)</w:t>
            </w:r>
          </w:p>
        </w:tc>
        <w:tc>
          <w:tcPr>
            <w:tcW w:w="990" w:type="dxa"/>
            <w:vAlign w:val="center"/>
          </w:tcPr>
          <w:p w14:paraId="7178F438" w14:textId="77777777" w:rsidR="007124F6" w:rsidRPr="00D07433" w:rsidRDefault="007124F6" w:rsidP="002E7503">
            <w:pPr>
              <w:pStyle w:val="TAC"/>
            </w:pPr>
            <w:r w:rsidRPr="00D07433">
              <w:t>2</w:t>
            </w:r>
          </w:p>
        </w:tc>
        <w:tc>
          <w:tcPr>
            <w:tcW w:w="810" w:type="dxa"/>
            <w:vAlign w:val="center"/>
          </w:tcPr>
          <w:p w14:paraId="483E00D4" w14:textId="77777777" w:rsidR="007124F6" w:rsidRPr="00D07433" w:rsidRDefault="007124F6" w:rsidP="002E7503">
            <w:pPr>
              <w:pStyle w:val="TAC"/>
            </w:pPr>
            <w:r w:rsidRPr="00D07433">
              <w:t>2</w:t>
            </w:r>
          </w:p>
        </w:tc>
        <w:tc>
          <w:tcPr>
            <w:tcW w:w="900" w:type="dxa"/>
            <w:vAlign w:val="center"/>
          </w:tcPr>
          <w:p w14:paraId="0DB2A1DB" w14:textId="77777777" w:rsidR="007124F6" w:rsidRPr="00D07433" w:rsidRDefault="007124F6" w:rsidP="002E7503">
            <w:pPr>
              <w:pStyle w:val="TAC"/>
            </w:pPr>
            <w:r w:rsidRPr="00D07433">
              <w:t>2</w:t>
            </w:r>
          </w:p>
        </w:tc>
        <w:tc>
          <w:tcPr>
            <w:tcW w:w="630" w:type="dxa"/>
            <w:vAlign w:val="center"/>
          </w:tcPr>
          <w:p w14:paraId="18F8040F" w14:textId="77777777" w:rsidR="007124F6" w:rsidRPr="00D07433" w:rsidRDefault="007124F6" w:rsidP="002E7503">
            <w:pPr>
              <w:pStyle w:val="TAC"/>
            </w:pPr>
            <w:r w:rsidRPr="00D07433">
              <w:t>2Rx</w:t>
            </w:r>
          </w:p>
        </w:tc>
        <w:tc>
          <w:tcPr>
            <w:tcW w:w="900" w:type="dxa"/>
            <w:vMerge/>
            <w:vAlign w:val="center"/>
          </w:tcPr>
          <w:p w14:paraId="7DC08172" w14:textId="77777777" w:rsidR="007124F6" w:rsidRPr="00D07433" w:rsidRDefault="007124F6" w:rsidP="002E7503">
            <w:pPr>
              <w:pStyle w:val="TAC"/>
            </w:pPr>
          </w:p>
        </w:tc>
        <w:tc>
          <w:tcPr>
            <w:tcW w:w="1170" w:type="dxa"/>
            <w:vMerge/>
            <w:vAlign w:val="center"/>
          </w:tcPr>
          <w:p w14:paraId="5D32F5FD" w14:textId="77777777" w:rsidR="007124F6" w:rsidRPr="00D07433" w:rsidRDefault="007124F6" w:rsidP="002E7503">
            <w:pPr>
              <w:pStyle w:val="TAC"/>
            </w:pPr>
          </w:p>
        </w:tc>
        <w:tc>
          <w:tcPr>
            <w:tcW w:w="2794" w:type="dxa"/>
            <w:vMerge/>
            <w:vAlign w:val="center"/>
          </w:tcPr>
          <w:p w14:paraId="0713C341" w14:textId="77777777" w:rsidR="007124F6" w:rsidRPr="00D07433" w:rsidRDefault="007124F6" w:rsidP="002E7503">
            <w:pPr>
              <w:pStyle w:val="TAC"/>
            </w:pPr>
          </w:p>
        </w:tc>
      </w:tr>
      <w:tr w:rsidR="007124F6" w:rsidRPr="00D07433" w14:paraId="28895BBE" w14:textId="77777777" w:rsidTr="002E7503">
        <w:tc>
          <w:tcPr>
            <w:tcW w:w="715" w:type="dxa"/>
            <w:vMerge w:val="restart"/>
            <w:vAlign w:val="center"/>
          </w:tcPr>
          <w:p w14:paraId="6A5B81CF" w14:textId="77777777" w:rsidR="007124F6" w:rsidRPr="00D07433" w:rsidRDefault="007124F6" w:rsidP="002E7503">
            <w:pPr>
              <w:pStyle w:val="TAC"/>
            </w:pPr>
            <w:r>
              <w:t>4a</w:t>
            </w:r>
          </w:p>
        </w:tc>
        <w:tc>
          <w:tcPr>
            <w:tcW w:w="720" w:type="dxa"/>
            <w:vAlign w:val="center"/>
          </w:tcPr>
          <w:p w14:paraId="538FCF4B" w14:textId="77777777" w:rsidR="007124F6" w:rsidRPr="00D07433" w:rsidRDefault="007124F6" w:rsidP="002E7503">
            <w:pPr>
              <w:pStyle w:val="TAC"/>
            </w:pPr>
            <w:r w:rsidRPr="00D07433">
              <w:t>1 (NR)</w:t>
            </w:r>
          </w:p>
        </w:tc>
        <w:tc>
          <w:tcPr>
            <w:tcW w:w="990" w:type="dxa"/>
            <w:vAlign w:val="center"/>
          </w:tcPr>
          <w:p w14:paraId="4F105C11" w14:textId="77777777" w:rsidR="007124F6" w:rsidRPr="00D07433" w:rsidRDefault="007124F6" w:rsidP="002E7503">
            <w:pPr>
              <w:pStyle w:val="TAC"/>
            </w:pPr>
            <w:r>
              <w:t>4</w:t>
            </w:r>
          </w:p>
        </w:tc>
        <w:tc>
          <w:tcPr>
            <w:tcW w:w="810" w:type="dxa"/>
            <w:vMerge w:val="restart"/>
            <w:vAlign w:val="center"/>
          </w:tcPr>
          <w:p w14:paraId="41A8E0A0" w14:textId="77777777" w:rsidR="007124F6" w:rsidRPr="00D07433" w:rsidRDefault="007124F6" w:rsidP="002E7503">
            <w:pPr>
              <w:pStyle w:val="TAC"/>
            </w:pPr>
            <w:r>
              <w:t>6 total</w:t>
            </w:r>
          </w:p>
        </w:tc>
        <w:tc>
          <w:tcPr>
            <w:tcW w:w="900" w:type="dxa"/>
            <w:vAlign w:val="center"/>
          </w:tcPr>
          <w:p w14:paraId="06BE3BE9" w14:textId="77777777" w:rsidR="007124F6" w:rsidRPr="00D07433" w:rsidRDefault="007124F6" w:rsidP="002E7503">
            <w:pPr>
              <w:pStyle w:val="TAC"/>
            </w:pPr>
            <w:r>
              <w:t>4</w:t>
            </w:r>
          </w:p>
        </w:tc>
        <w:tc>
          <w:tcPr>
            <w:tcW w:w="630" w:type="dxa"/>
            <w:vAlign w:val="center"/>
          </w:tcPr>
          <w:p w14:paraId="4B0D0EB2" w14:textId="77777777" w:rsidR="007124F6" w:rsidRPr="00D07433" w:rsidRDefault="007124F6" w:rsidP="002E7503">
            <w:pPr>
              <w:pStyle w:val="TAC"/>
            </w:pPr>
            <w:r>
              <w:t>4</w:t>
            </w:r>
            <w:r w:rsidRPr="00D07433">
              <w:t>Rx</w:t>
            </w:r>
          </w:p>
        </w:tc>
        <w:tc>
          <w:tcPr>
            <w:tcW w:w="900" w:type="dxa"/>
            <w:vMerge w:val="restart"/>
            <w:vAlign w:val="center"/>
          </w:tcPr>
          <w:p w14:paraId="4EF98D38" w14:textId="77777777" w:rsidR="007124F6" w:rsidRPr="00D07433" w:rsidRDefault="007124F6" w:rsidP="002E7503">
            <w:pPr>
              <w:pStyle w:val="TAC"/>
            </w:pPr>
            <w:r w:rsidRPr="00D07433">
              <w:t>EN-DC</w:t>
            </w:r>
          </w:p>
        </w:tc>
        <w:tc>
          <w:tcPr>
            <w:tcW w:w="1170" w:type="dxa"/>
            <w:vMerge w:val="restart"/>
            <w:vAlign w:val="center"/>
          </w:tcPr>
          <w:p w14:paraId="56AB6CEB" w14:textId="77777777" w:rsidR="007124F6" w:rsidRPr="00D07433" w:rsidRDefault="007124F6" w:rsidP="002E7503">
            <w:pPr>
              <w:pStyle w:val="TAC"/>
            </w:pPr>
            <w:r w:rsidRPr="00D07433">
              <w:t>25dB</w:t>
            </w:r>
          </w:p>
          <w:p w14:paraId="097E4978" w14:textId="77777777" w:rsidR="007124F6" w:rsidRPr="00D07433" w:rsidRDefault="007124F6" w:rsidP="002E7503">
            <w:pPr>
              <w:pStyle w:val="TAC"/>
            </w:pPr>
            <w:r w:rsidRPr="00D07433">
              <w:t>full range</w:t>
            </w:r>
          </w:p>
        </w:tc>
        <w:tc>
          <w:tcPr>
            <w:tcW w:w="2794" w:type="dxa"/>
            <w:vMerge w:val="restart"/>
            <w:vAlign w:val="center"/>
          </w:tcPr>
          <w:p w14:paraId="4CD528C1" w14:textId="77777777" w:rsidR="007124F6" w:rsidRPr="00D07433" w:rsidRDefault="007124F6" w:rsidP="002E7503">
            <w:pPr>
              <w:pStyle w:val="TAC"/>
            </w:pPr>
            <w:r w:rsidRPr="0029773D">
              <w:t xml:space="preserve">Requires 6 antennas </w:t>
            </w:r>
            <w:r>
              <w:t>and FWA</w:t>
            </w:r>
          </w:p>
        </w:tc>
      </w:tr>
      <w:tr w:rsidR="007124F6" w:rsidRPr="00D07433" w14:paraId="7C211C06" w14:textId="77777777" w:rsidTr="002E7503">
        <w:tc>
          <w:tcPr>
            <w:tcW w:w="715" w:type="dxa"/>
            <w:vMerge/>
            <w:vAlign w:val="center"/>
          </w:tcPr>
          <w:p w14:paraId="38914384" w14:textId="77777777" w:rsidR="007124F6" w:rsidRPr="00D07433" w:rsidRDefault="007124F6" w:rsidP="002E7503">
            <w:pPr>
              <w:pStyle w:val="TAC"/>
            </w:pPr>
          </w:p>
        </w:tc>
        <w:tc>
          <w:tcPr>
            <w:tcW w:w="720" w:type="dxa"/>
            <w:vAlign w:val="center"/>
          </w:tcPr>
          <w:p w14:paraId="37D80156" w14:textId="77777777" w:rsidR="007124F6" w:rsidRPr="00D07433" w:rsidRDefault="007124F6" w:rsidP="002E7503">
            <w:pPr>
              <w:pStyle w:val="TAC"/>
            </w:pPr>
            <w:r w:rsidRPr="00D07433">
              <w:t>2 (LTE/NR)</w:t>
            </w:r>
          </w:p>
        </w:tc>
        <w:tc>
          <w:tcPr>
            <w:tcW w:w="990" w:type="dxa"/>
            <w:vAlign w:val="center"/>
          </w:tcPr>
          <w:p w14:paraId="74B806AC" w14:textId="77777777" w:rsidR="007124F6" w:rsidRPr="00D07433" w:rsidRDefault="007124F6" w:rsidP="002E7503">
            <w:pPr>
              <w:pStyle w:val="TAC"/>
            </w:pPr>
            <w:r>
              <w:t>2</w:t>
            </w:r>
          </w:p>
        </w:tc>
        <w:tc>
          <w:tcPr>
            <w:tcW w:w="810" w:type="dxa"/>
            <w:vMerge/>
            <w:vAlign w:val="center"/>
          </w:tcPr>
          <w:p w14:paraId="52E4EACC" w14:textId="77777777" w:rsidR="007124F6" w:rsidRPr="00D07433" w:rsidRDefault="007124F6" w:rsidP="002E7503">
            <w:pPr>
              <w:pStyle w:val="TAC"/>
            </w:pPr>
          </w:p>
        </w:tc>
        <w:tc>
          <w:tcPr>
            <w:tcW w:w="900" w:type="dxa"/>
            <w:vAlign w:val="center"/>
          </w:tcPr>
          <w:p w14:paraId="331066C2" w14:textId="77777777" w:rsidR="007124F6" w:rsidRPr="00D07433" w:rsidRDefault="007124F6" w:rsidP="002E7503">
            <w:pPr>
              <w:pStyle w:val="TAC"/>
            </w:pPr>
            <w:r w:rsidRPr="00D07433">
              <w:t>2</w:t>
            </w:r>
          </w:p>
        </w:tc>
        <w:tc>
          <w:tcPr>
            <w:tcW w:w="630" w:type="dxa"/>
            <w:vAlign w:val="center"/>
          </w:tcPr>
          <w:p w14:paraId="1742E15E" w14:textId="77777777" w:rsidR="007124F6" w:rsidRPr="00D07433" w:rsidRDefault="007124F6" w:rsidP="002E7503">
            <w:pPr>
              <w:pStyle w:val="TAC"/>
            </w:pPr>
            <w:r w:rsidRPr="00D07433">
              <w:t>2Rx</w:t>
            </w:r>
          </w:p>
        </w:tc>
        <w:tc>
          <w:tcPr>
            <w:tcW w:w="900" w:type="dxa"/>
            <w:vMerge/>
            <w:vAlign w:val="center"/>
          </w:tcPr>
          <w:p w14:paraId="7BCC9229" w14:textId="77777777" w:rsidR="007124F6" w:rsidRPr="00D07433" w:rsidRDefault="007124F6" w:rsidP="002E7503">
            <w:pPr>
              <w:pStyle w:val="TAC"/>
            </w:pPr>
          </w:p>
        </w:tc>
        <w:tc>
          <w:tcPr>
            <w:tcW w:w="1170" w:type="dxa"/>
            <w:vMerge/>
            <w:vAlign w:val="center"/>
          </w:tcPr>
          <w:p w14:paraId="721025E1" w14:textId="77777777" w:rsidR="007124F6" w:rsidRPr="00D07433" w:rsidRDefault="007124F6" w:rsidP="002E7503">
            <w:pPr>
              <w:pStyle w:val="TAC"/>
            </w:pPr>
          </w:p>
        </w:tc>
        <w:tc>
          <w:tcPr>
            <w:tcW w:w="2794" w:type="dxa"/>
            <w:vMerge/>
            <w:vAlign w:val="center"/>
          </w:tcPr>
          <w:p w14:paraId="708A13A9" w14:textId="77777777" w:rsidR="007124F6" w:rsidRPr="00D07433" w:rsidRDefault="007124F6" w:rsidP="002E7503">
            <w:pPr>
              <w:pStyle w:val="TAC"/>
            </w:pPr>
          </w:p>
        </w:tc>
      </w:tr>
      <w:tr w:rsidR="007124F6" w:rsidRPr="00D07433" w14:paraId="60CE28D8" w14:textId="77777777" w:rsidTr="002E7503">
        <w:tc>
          <w:tcPr>
            <w:tcW w:w="715" w:type="dxa"/>
            <w:vMerge w:val="restart"/>
            <w:vAlign w:val="center"/>
          </w:tcPr>
          <w:p w14:paraId="1D3D0619" w14:textId="77777777" w:rsidR="007124F6" w:rsidRPr="00D07433" w:rsidRDefault="007124F6" w:rsidP="002E7503">
            <w:pPr>
              <w:pStyle w:val="TAC"/>
            </w:pPr>
            <w:r>
              <w:t>4b</w:t>
            </w:r>
          </w:p>
        </w:tc>
        <w:tc>
          <w:tcPr>
            <w:tcW w:w="720" w:type="dxa"/>
            <w:vAlign w:val="center"/>
          </w:tcPr>
          <w:p w14:paraId="491FA08F" w14:textId="77777777" w:rsidR="007124F6" w:rsidRPr="00D07433" w:rsidRDefault="007124F6" w:rsidP="002E7503">
            <w:pPr>
              <w:pStyle w:val="TAC"/>
            </w:pPr>
            <w:r w:rsidRPr="00D07433">
              <w:t>1 (NR)</w:t>
            </w:r>
          </w:p>
        </w:tc>
        <w:tc>
          <w:tcPr>
            <w:tcW w:w="990" w:type="dxa"/>
            <w:vAlign w:val="center"/>
          </w:tcPr>
          <w:p w14:paraId="5D5F5F9F" w14:textId="77777777" w:rsidR="007124F6" w:rsidRPr="00D07433" w:rsidRDefault="007124F6" w:rsidP="002E7503">
            <w:pPr>
              <w:pStyle w:val="TAC"/>
            </w:pPr>
            <w:r>
              <w:t>4</w:t>
            </w:r>
          </w:p>
        </w:tc>
        <w:tc>
          <w:tcPr>
            <w:tcW w:w="810" w:type="dxa"/>
            <w:vMerge w:val="restart"/>
            <w:vAlign w:val="center"/>
          </w:tcPr>
          <w:p w14:paraId="2EE43027" w14:textId="77777777" w:rsidR="007124F6" w:rsidRPr="00D07433" w:rsidRDefault="007124F6" w:rsidP="002E7503">
            <w:pPr>
              <w:pStyle w:val="TAC"/>
            </w:pPr>
            <w:r>
              <w:t>8 total</w:t>
            </w:r>
          </w:p>
        </w:tc>
        <w:tc>
          <w:tcPr>
            <w:tcW w:w="900" w:type="dxa"/>
            <w:vAlign w:val="center"/>
          </w:tcPr>
          <w:p w14:paraId="03181666" w14:textId="77777777" w:rsidR="007124F6" w:rsidRPr="00D07433" w:rsidRDefault="007124F6" w:rsidP="002E7503">
            <w:pPr>
              <w:pStyle w:val="TAC"/>
            </w:pPr>
            <w:r>
              <w:t>4</w:t>
            </w:r>
          </w:p>
        </w:tc>
        <w:tc>
          <w:tcPr>
            <w:tcW w:w="630" w:type="dxa"/>
            <w:vAlign w:val="center"/>
          </w:tcPr>
          <w:p w14:paraId="4E1FEC72" w14:textId="77777777" w:rsidR="007124F6" w:rsidRPr="00D07433" w:rsidRDefault="007124F6" w:rsidP="002E7503">
            <w:pPr>
              <w:pStyle w:val="TAC"/>
            </w:pPr>
            <w:r>
              <w:t>4</w:t>
            </w:r>
            <w:r w:rsidRPr="00D07433">
              <w:t>Rx</w:t>
            </w:r>
          </w:p>
        </w:tc>
        <w:tc>
          <w:tcPr>
            <w:tcW w:w="900" w:type="dxa"/>
            <w:vMerge w:val="restart"/>
            <w:vAlign w:val="center"/>
          </w:tcPr>
          <w:p w14:paraId="39BE9D65" w14:textId="77777777" w:rsidR="007124F6" w:rsidRPr="00D07433" w:rsidRDefault="007124F6" w:rsidP="002E7503">
            <w:pPr>
              <w:pStyle w:val="TAC"/>
            </w:pPr>
            <w:r w:rsidRPr="00D07433">
              <w:t>NR-CA</w:t>
            </w:r>
          </w:p>
          <w:p w14:paraId="60A8FD36" w14:textId="77777777" w:rsidR="007124F6" w:rsidRPr="00D07433" w:rsidRDefault="007124F6" w:rsidP="002E7503">
            <w:pPr>
              <w:pStyle w:val="TAC"/>
            </w:pPr>
            <w:r w:rsidRPr="00D07433">
              <w:t>EN-DC</w:t>
            </w:r>
          </w:p>
        </w:tc>
        <w:tc>
          <w:tcPr>
            <w:tcW w:w="1170" w:type="dxa"/>
            <w:vMerge w:val="restart"/>
            <w:vAlign w:val="center"/>
          </w:tcPr>
          <w:p w14:paraId="4E06F26F" w14:textId="77777777" w:rsidR="007124F6" w:rsidRPr="00D07433" w:rsidRDefault="007124F6" w:rsidP="002E7503">
            <w:pPr>
              <w:pStyle w:val="TAC"/>
            </w:pPr>
            <w:r w:rsidRPr="00D07433">
              <w:t>25dB</w:t>
            </w:r>
          </w:p>
          <w:p w14:paraId="7B8F62CA" w14:textId="77777777" w:rsidR="007124F6" w:rsidRPr="00D07433" w:rsidRDefault="007124F6" w:rsidP="002E7503">
            <w:pPr>
              <w:pStyle w:val="TAC"/>
            </w:pPr>
            <w:r w:rsidRPr="00D07433">
              <w:t>full range</w:t>
            </w:r>
          </w:p>
        </w:tc>
        <w:tc>
          <w:tcPr>
            <w:tcW w:w="2794" w:type="dxa"/>
            <w:vMerge w:val="restart"/>
            <w:vAlign w:val="center"/>
          </w:tcPr>
          <w:p w14:paraId="46CDD0C0" w14:textId="77777777" w:rsidR="007124F6" w:rsidRPr="00D07433" w:rsidRDefault="007124F6" w:rsidP="002E7503">
            <w:pPr>
              <w:pStyle w:val="TAC"/>
            </w:pPr>
            <w:r w:rsidRPr="0029773D">
              <w:t>Requires 8 antennas and LNA</w:t>
            </w:r>
          </w:p>
        </w:tc>
      </w:tr>
      <w:tr w:rsidR="007124F6" w:rsidRPr="00D07433" w14:paraId="69AB66E2" w14:textId="77777777" w:rsidTr="002E7503">
        <w:tc>
          <w:tcPr>
            <w:tcW w:w="715" w:type="dxa"/>
            <w:vMerge/>
            <w:vAlign w:val="center"/>
          </w:tcPr>
          <w:p w14:paraId="6001D12A" w14:textId="77777777" w:rsidR="007124F6" w:rsidRPr="00D07433" w:rsidRDefault="007124F6" w:rsidP="002E7503">
            <w:pPr>
              <w:pStyle w:val="TAC"/>
            </w:pPr>
          </w:p>
        </w:tc>
        <w:tc>
          <w:tcPr>
            <w:tcW w:w="720" w:type="dxa"/>
            <w:vAlign w:val="center"/>
          </w:tcPr>
          <w:p w14:paraId="40C22B46" w14:textId="77777777" w:rsidR="007124F6" w:rsidRPr="00D07433" w:rsidRDefault="007124F6" w:rsidP="002E7503">
            <w:pPr>
              <w:pStyle w:val="TAC"/>
            </w:pPr>
            <w:r w:rsidRPr="00D07433">
              <w:t>2 (LTE/NR)</w:t>
            </w:r>
          </w:p>
        </w:tc>
        <w:tc>
          <w:tcPr>
            <w:tcW w:w="990" w:type="dxa"/>
            <w:vAlign w:val="center"/>
          </w:tcPr>
          <w:p w14:paraId="7402EF4C" w14:textId="77777777" w:rsidR="007124F6" w:rsidRPr="00D07433" w:rsidRDefault="007124F6" w:rsidP="002E7503">
            <w:pPr>
              <w:pStyle w:val="TAC"/>
            </w:pPr>
            <w:r>
              <w:t>4</w:t>
            </w:r>
          </w:p>
        </w:tc>
        <w:tc>
          <w:tcPr>
            <w:tcW w:w="810" w:type="dxa"/>
            <w:vMerge/>
            <w:vAlign w:val="center"/>
          </w:tcPr>
          <w:p w14:paraId="2FA332C4" w14:textId="77777777" w:rsidR="007124F6" w:rsidRPr="00D07433" w:rsidRDefault="007124F6" w:rsidP="002E7503">
            <w:pPr>
              <w:pStyle w:val="TAC"/>
            </w:pPr>
          </w:p>
        </w:tc>
        <w:tc>
          <w:tcPr>
            <w:tcW w:w="900" w:type="dxa"/>
            <w:vAlign w:val="center"/>
          </w:tcPr>
          <w:p w14:paraId="22DF624C" w14:textId="77777777" w:rsidR="007124F6" w:rsidRPr="00D07433" w:rsidRDefault="007124F6" w:rsidP="002E7503">
            <w:pPr>
              <w:pStyle w:val="TAC"/>
            </w:pPr>
            <w:r>
              <w:t>4</w:t>
            </w:r>
          </w:p>
        </w:tc>
        <w:tc>
          <w:tcPr>
            <w:tcW w:w="630" w:type="dxa"/>
            <w:vAlign w:val="center"/>
          </w:tcPr>
          <w:p w14:paraId="6ECAAFF5" w14:textId="77777777" w:rsidR="007124F6" w:rsidRPr="00D07433" w:rsidRDefault="007124F6" w:rsidP="002E7503">
            <w:pPr>
              <w:pStyle w:val="TAC"/>
            </w:pPr>
            <w:r>
              <w:t>4</w:t>
            </w:r>
            <w:r w:rsidRPr="00D07433">
              <w:t>Rx</w:t>
            </w:r>
          </w:p>
        </w:tc>
        <w:tc>
          <w:tcPr>
            <w:tcW w:w="900" w:type="dxa"/>
            <w:vMerge/>
            <w:vAlign w:val="center"/>
          </w:tcPr>
          <w:p w14:paraId="70CD4C9A" w14:textId="77777777" w:rsidR="007124F6" w:rsidRPr="00D07433" w:rsidRDefault="007124F6" w:rsidP="002E7503">
            <w:pPr>
              <w:pStyle w:val="TAC"/>
            </w:pPr>
          </w:p>
        </w:tc>
        <w:tc>
          <w:tcPr>
            <w:tcW w:w="1170" w:type="dxa"/>
            <w:vMerge/>
            <w:vAlign w:val="center"/>
          </w:tcPr>
          <w:p w14:paraId="0F00A0DE" w14:textId="77777777" w:rsidR="007124F6" w:rsidRPr="00D07433" w:rsidRDefault="007124F6" w:rsidP="002E7503">
            <w:pPr>
              <w:pStyle w:val="TAC"/>
            </w:pPr>
          </w:p>
        </w:tc>
        <w:tc>
          <w:tcPr>
            <w:tcW w:w="2794" w:type="dxa"/>
            <w:vMerge/>
            <w:vAlign w:val="center"/>
          </w:tcPr>
          <w:p w14:paraId="26280DF0" w14:textId="77777777" w:rsidR="007124F6" w:rsidRPr="00D07433" w:rsidRDefault="007124F6" w:rsidP="002E7503">
            <w:pPr>
              <w:pStyle w:val="TAC"/>
            </w:pPr>
          </w:p>
        </w:tc>
      </w:tr>
    </w:tbl>
    <w:p w14:paraId="0DC16F01" w14:textId="77777777" w:rsidR="00876C56" w:rsidRPr="004C24DF" w:rsidRDefault="00876C56" w:rsidP="004C24DF">
      <w:pPr>
        <w:rPr>
          <w:rFonts w:eastAsia="Yu Mincho"/>
          <w:lang w:val="en-US" w:eastAsia="ja-JP"/>
        </w:rPr>
      </w:pPr>
    </w:p>
    <w:p w14:paraId="23C964BD" w14:textId="77777777" w:rsidR="00876C56" w:rsidRPr="004C24DF" w:rsidRDefault="00876C56" w:rsidP="00C9109F">
      <w:pPr>
        <w:spacing w:after="120"/>
        <w:rPr>
          <w:rFonts w:eastAsia="Yu Mincho"/>
          <w:szCs w:val="24"/>
          <w:lang w:val="en-US" w:eastAsia="ja-JP"/>
        </w:rPr>
      </w:pPr>
    </w:p>
    <w:sectPr w:rsidR="00876C56" w:rsidRPr="004C24D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9D65" w14:textId="77777777" w:rsidR="00C31238" w:rsidRDefault="00C31238">
      <w:r>
        <w:separator/>
      </w:r>
    </w:p>
  </w:endnote>
  <w:endnote w:type="continuationSeparator" w:id="0">
    <w:p w14:paraId="40DB2741" w14:textId="77777777" w:rsidR="00C31238" w:rsidRDefault="00C3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3D01E" w14:textId="77777777" w:rsidR="00C31238" w:rsidRDefault="00C31238">
      <w:r>
        <w:separator/>
      </w:r>
    </w:p>
  </w:footnote>
  <w:footnote w:type="continuationSeparator" w:id="0">
    <w:p w14:paraId="39AE365D" w14:textId="77777777" w:rsidR="00C31238" w:rsidRDefault="00C3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6C699F"/>
    <w:multiLevelType w:val="hybridMultilevel"/>
    <w:tmpl w:val="2A60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F056B"/>
    <w:multiLevelType w:val="hybridMultilevel"/>
    <w:tmpl w:val="8D849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911135">
    <w:abstractNumId w:val="1"/>
  </w:num>
  <w:num w:numId="2" w16cid:durableId="1136869190">
    <w:abstractNumId w:val="8"/>
  </w:num>
  <w:num w:numId="3" w16cid:durableId="1510556456">
    <w:abstractNumId w:val="18"/>
  </w:num>
  <w:num w:numId="4" w16cid:durableId="309292367">
    <w:abstractNumId w:val="16"/>
  </w:num>
  <w:num w:numId="5" w16cid:durableId="685323862">
    <w:abstractNumId w:val="12"/>
  </w:num>
  <w:num w:numId="6" w16cid:durableId="2109499269">
    <w:abstractNumId w:val="12"/>
  </w:num>
  <w:num w:numId="7" w16cid:durableId="890534592">
    <w:abstractNumId w:val="12"/>
  </w:num>
  <w:num w:numId="8" w16cid:durableId="1881547375">
    <w:abstractNumId w:val="12"/>
  </w:num>
  <w:num w:numId="9" w16cid:durableId="90667488">
    <w:abstractNumId w:val="12"/>
  </w:num>
  <w:num w:numId="10" w16cid:durableId="1354385295">
    <w:abstractNumId w:val="12"/>
  </w:num>
  <w:num w:numId="11" w16cid:durableId="1243485482">
    <w:abstractNumId w:val="12"/>
  </w:num>
  <w:num w:numId="12" w16cid:durableId="319383038">
    <w:abstractNumId w:val="12"/>
  </w:num>
  <w:num w:numId="13" w16cid:durableId="1736664351">
    <w:abstractNumId w:val="12"/>
  </w:num>
  <w:num w:numId="14" w16cid:durableId="1490706028">
    <w:abstractNumId w:val="12"/>
  </w:num>
  <w:num w:numId="15" w16cid:durableId="1666474620">
    <w:abstractNumId w:val="12"/>
  </w:num>
  <w:num w:numId="16" w16cid:durableId="2065595451">
    <w:abstractNumId w:val="12"/>
  </w:num>
  <w:num w:numId="17" w16cid:durableId="551816591">
    <w:abstractNumId w:val="7"/>
  </w:num>
  <w:num w:numId="18" w16cid:durableId="1194920287">
    <w:abstractNumId w:val="5"/>
  </w:num>
  <w:num w:numId="19" w16cid:durableId="888683266">
    <w:abstractNumId w:val="4"/>
  </w:num>
  <w:num w:numId="20" w16cid:durableId="680089748">
    <w:abstractNumId w:val="2"/>
  </w:num>
  <w:num w:numId="21" w16cid:durableId="636107144">
    <w:abstractNumId w:val="12"/>
  </w:num>
  <w:num w:numId="22" w16cid:durableId="2102330547">
    <w:abstractNumId w:val="12"/>
  </w:num>
  <w:num w:numId="23" w16cid:durableId="1306206381">
    <w:abstractNumId w:val="10"/>
  </w:num>
  <w:num w:numId="24" w16cid:durableId="180777833">
    <w:abstractNumId w:val="0"/>
  </w:num>
  <w:num w:numId="25" w16cid:durableId="821197065">
    <w:abstractNumId w:val="19"/>
  </w:num>
  <w:num w:numId="26" w16cid:durableId="823934067">
    <w:abstractNumId w:val="17"/>
  </w:num>
  <w:num w:numId="27" w16cid:durableId="808010929">
    <w:abstractNumId w:val="11"/>
  </w:num>
  <w:num w:numId="28" w16cid:durableId="986517376">
    <w:abstractNumId w:val="9"/>
  </w:num>
  <w:num w:numId="29" w16cid:durableId="1039282157">
    <w:abstractNumId w:val="6"/>
  </w:num>
  <w:num w:numId="30" w16cid:durableId="1262185600">
    <w:abstractNumId w:val="15"/>
  </w:num>
  <w:num w:numId="31" w16cid:durableId="1563981343">
    <w:abstractNumId w:val="3"/>
  </w:num>
  <w:num w:numId="32" w16cid:durableId="839932459">
    <w:abstractNumId w:val="13"/>
  </w:num>
  <w:num w:numId="33" w16cid:durableId="95761267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13841"/>
    <w:rsid w:val="00020C56"/>
    <w:rsid w:val="00026A7E"/>
    <w:rsid w:val="00026ACC"/>
    <w:rsid w:val="0003171D"/>
    <w:rsid w:val="00031C1D"/>
    <w:rsid w:val="00035C50"/>
    <w:rsid w:val="000368AA"/>
    <w:rsid w:val="00040634"/>
    <w:rsid w:val="000457A1"/>
    <w:rsid w:val="000457A7"/>
    <w:rsid w:val="00050001"/>
    <w:rsid w:val="00052041"/>
    <w:rsid w:val="00052FC8"/>
    <w:rsid w:val="0005326A"/>
    <w:rsid w:val="00057E09"/>
    <w:rsid w:val="00060F59"/>
    <w:rsid w:val="0006266D"/>
    <w:rsid w:val="00065506"/>
    <w:rsid w:val="00067761"/>
    <w:rsid w:val="0007382E"/>
    <w:rsid w:val="000750B1"/>
    <w:rsid w:val="000766E1"/>
    <w:rsid w:val="00077676"/>
    <w:rsid w:val="00077FF6"/>
    <w:rsid w:val="00080D82"/>
    <w:rsid w:val="00081692"/>
    <w:rsid w:val="00082C46"/>
    <w:rsid w:val="00085A0E"/>
    <w:rsid w:val="00087548"/>
    <w:rsid w:val="00090F98"/>
    <w:rsid w:val="00093E7E"/>
    <w:rsid w:val="000A1830"/>
    <w:rsid w:val="000A296D"/>
    <w:rsid w:val="000A3F55"/>
    <w:rsid w:val="000A4121"/>
    <w:rsid w:val="000A4AA3"/>
    <w:rsid w:val="000A550E"/>
    <w:rsid w:val="000B0960"/>
    <w:rsid w:val="000B0B7D"/>
    <w:rsid w:val="000B1A55"/>
    <w:rsid w:val="000B20BB"/>
    <w:rsid w:val="000B2EF6"/>
    <w:rsid w:val="000B2FA6"/>
    <w:rsid w:val="000B4AA0"/>
    <w:rsid w:val="000B7F13"/>
    <w:rsid w:val="000C0B9C"/>
    <w:rsid w:val="000C2553"/>
    <w:rsid w:val="000C38C3"/>
    <w:rsid w:val="000C4549"/>
    <w:rsid w:val="000D016C"/>
    <w:rsid w:val="000D09FD"/>
    <w:rsid w:val="000D19DE"/>
    <w:rsid w:val="000D2293"/>
    <w:rsid w:val="000D44FB"/>
    <w:rsid w:val="000D574B"/>
    <w:rsid w:val="000D6CFC"/>
    <w:rsid w:val="000E537B"/>
    <w:rsid w:val="000E57D0"/>
    <w:rsid w:val="000E7858"/>
    <w:rsid w:val="000F39CA"/>
    <w:rsid w:val="000F6EF0"/>
    <w:rsid w:val="00101C74"/>
    <w:rsid w:val="00106B05"/>
    <w:rsid w:val="00107927"/>
    <w:rsid w:val="00110E26"/>
    <w:rsid w:val="00111321"/>
    <w:rsid w:val="001128E7"/>
    <w:rsid w:val="00113D35"/>
    <w:rsid w:val="00117BD6"/>
    <w:rsid w:val="001206C2"/>
    <w:rsid w:val="00121978"/>
    <w:rsid w:val="00123422"/>
    <w:rsid w:val="00124B6A"/>
    <w:rsid w:val="00130462"/>
    <w:rsid w:val="00133EB5"/>
    <w:rsid w:val="00136D4C"/>
    <w:rsid w:val="00142538"/>
    <w:rsid w:val="00142BB9"/>
    <w:rsid w:val="00144F96"/>
    <w:rsid w:val="0014535B"/>
    <w:rsid w:val="00146327"/>
    <w:rsid w:val="00150115"/>
    <w:rsid w:val="00151EAC"/>
    <w:rsid w:val="00153528"/>
    <w:rsid w:val="00154E68"/>
    <w:rsid w:val="001571EB"/>
    <w:rsid w:val="001600B8"/>
    <w:rsid w:val="00160666"/>
    <w:rsid w:val="00162548"/>
    <w:rsid w:val="001645F3"/>
    <w:rsid w:val="00165498"/>
    <w:rsid w:val="00172183"/>
    <w:rsid w:val="001751AB"/>
    <w:rsid w:val="00175A3F"/>
    <w:rsid w:val="00175E9A"/>
    <w:rsid w:val="001765CA"/>
    <w:rsid w:val="00180E09"/>
    <w:rsid w:val="00181278"/>
    <w:rsid w:val="00182263"/>
    <w:rsid w:val="00183D4C"/>
    <w:rsid w:val="00183F6D"/>
    <w:rsid w:val="0018670E"/>
    <w:rsid w:val="00186E8A"/>
    <w:rsid w:val="001879F7"/>
    <w:rsid w:val="00191D4F"/>
    <w:rsid w:val="0019219A"/>
    <w:rsid w:val="00195077"/>
    <w:rsid w:val="001A033F"/>
    <w:rsid w:val="001A08AA"/>
    <w:rsid w:val="001A59CB"/>
    <w:rsid w:val="001A6A9A"/>
    <w:rsid w:val="001A7278"/>
    <w:rsid w:val="001B7991"/>
    <w:rsid w:val="001C1409"/>
    <w:rsid w:val="001C2AE6"/>
    <w:rsid w:val="001C4A89"/>
    <w:rsid w:val="001C6177"/>
    <w:rsid w:val="001D0363"/>
    <w:rsid w:val="001D12B4"/>
    <w:rsid w:val="001D1665"/>
    <w:rsid w:val="001D1B07"/>
    <w:rsid w:val="001D7D94"/>
    <w:rsid w:val="001E0275"/>
    <w:rsid w:val="001E0A28"/>
    <w:rsid w:val="001E29A0"/>
    <w:rsid w:val="001E4218"/>
    <w:rsid w:val="001E6C4D"/>
    <w:rsid w:val="001F0B20"/>
    <w:rsid w:val="001F3D37"/>
    <w:rsid w:val="00200A62"/>
    <w:rsid w:val="00201624"/>
    <w:rsid w:val="00203740"/>
    <w:rsid w:val="0021130E"/>
    <w:rsid w:val="002138EA"/>
    <w:rsid w:val="002139EA"/>
    <w:rsid w:val="00213F84"/>
    <w:rsid w:val="002146E0"/>
    <w:rsid w:val="00214FBD"/>
    <w:rsid w:val="002159B9"/>
    <w:rsid w:val="00216FB5"/>
    <w:rsid w:val="0021702B"/>
    <w:rsid w:val="00220F22"/>
    <w:rsid w:val="00221E08"/>
    <w:rsid w:val="00222897"/>
    <w:rsid w:val="00222B0C"/>
    <w:rsid w:val="00235394"/>
    <w:rsid w:val="00235577"/>
    <w:rsid w:val="002371B2"/>
    <w:rsid w:val="002435CA"/>
    <w:rsid w:val="0024469F"/>
    <w:rsid w:val="002448B2"/>
    <w:rsid w:val="00247897"/>
    <w:rsid w:val="00250B5B"/>
    <w:rsid w:val="00251661"/>
    <w:rsid w:val="002525F2"/>
    <w:rsid w:val="00252DB8"/>
    <w:rsid w:val="002537BC"/>
    <w:rsid w:val="00255C58"/>
    <w:rsid w:val="00260EC7"/>
    <w:rsid w:val="00261539"/>
    <w:rsid w:val="0026179F"/>
    <w:rsid w:val="00262D04"/>
    <w:rsid w:val="002639F3"/>
    <w:rsid w:val="002666AE"/>
    <w:rsid w:val="00267B02"/>
    <w:rsid w:val="00270C6C"/>
    <w:rsid w:val="00274E1A"/>
    <w:rsid w:val="00274E25"/>
    <w:rsid w:val="00275081"/>
    <w:rsid w:val="002775B1"/>
    <w:rsid w:val="002775B9"/>
    <w:rsid w:val="002811C4"/>
    <w:rsid w:val="00282213"/>
    <w:rsid w:val="00284016"/>
    <w:rsid w:val="002858BF"/>
    <w:rsid w:val="00287CCA"/>
    <w:rsid w:val="002939AF"/>
    <w:rsid w:val="00294491"/>
    <w:rsid w:val="00294BDE"/>
    <w:rsid w:val="002A0CED"/>
    <w:rsid w:val="002A4CD0"/>
    <w:rsid w:val="002A6E27"/>
    <w:rsid w:val="002A7DA6"/>
    <w:rsid w:val="002B42E5"/>
    <w:rsid w:val="002B516C"/>
    <w:rsid w:val="002B5E1D"/>
    <w:rsid w:val="002B60C1"/>
    <w:rsid w:val="002C2F30"/>
    <w:rsid w:val="002C4B52"/>
    <w:rsid w:val="002C4C6A"/>
    <w:rsid w:val="002D03E5"/>
    <w:rsid w:val="002D36EB"/>
    <w:rsid w:val="002D587B"/>
    <w:rsid w:val="002D6699"/>
    <w:rsid w:val="002D6BDF"/>
    <w:rsid w:val="002E2025"/>
    <w:rsid w:val="002E2CE9"/>
    <w:rsid w:val="002E3BF7"/>
    <w:rsid w:val="002E403E"/>
    <w:rsid w:val="002E459B"/>
    <w:rsid w:val="002E4C74"/>
    <w:rsid w:val="002E5A94"/>
    <w:rsid w:val="002F158C"/>
    <w:rsid w:val="002F19C7"/>
    <w:rsid w:val="002F327D"/>
    <w:rsid w:val="002F4093"/>
    <w:rsid w:val="002F4FD0"/>
    <w:rsid w:val="002F5636"/>
    <w:rsid w:val="003022A5"/>
    <w:rsid w:val="00305303"/>
    <w:rsid w:val="00305FA3"/>
    <w:rsid w:val="00306807"/>
    <w:rsid w:val="00307E51"/>
    <w:rsid w:val="00311363"/>
    <w:rsid w:val="00313C17"/>
    <w:rsid w:val="00315867"/>
    <w:rsid w:val="00315AAD"/>
    <w:rsid w:val="00321150"/>
    <w:rsid w:val="003257FB"/>
    <w:rsid w:val="003260D7"/>
    <w:rsid w:val="00327832"/>
    <w:rsid w:val="0033052D"/>
    <w:rsid w:val="0033418B"/>
    <w:rsid w:val="00336697"/>
    <w:rsid w:val="003418CB"/>
    <w:rsid w:val="00342489"/>
    <w:rsid w:val="00345DC0"/>
    <w:rsid w:val="00351507"/>
    <w:rsid w:val="00355873"/>
    <w:rsid w:val="0035660F"/>
    <w:rsid w:val="00361BBE"/>
    <w:rsid w:val="003628B9"/>
    <w:rsid w:val="00362D8F"/>
    <w:rsid w:val="00367724"/>
    <w:rsid w:val="003710BA"/>
    <w:rsid w:val="00371704"/>
    <w:rsid w:val="00374B82"/>
    <w:rsid w:val="003750C6"/>
    <w:rsid w:val="0037543B"/>
    <w:rsid w:val="003770F6"/>
    <w:rsid w:val="00383E37"/>
    <w:rsid w:val="00393042"/>
    <w:rsid w:val="00394AD5"/>
    <w:rsid w:val="0039642D"/>
    <w:rsid w:val="003973D9"/>
    <w:rsid w:val="003A150F"/>
    <w:rsid w:val="003A2B9E"/>
    <w:rsid w:val="003A2E40"/>
    <w:rsid w:val="003B0158"/>
    <w:rsid w:val="003B06B3"/>
    <w:rsid w:val="003B40B6"/>
    <w:rsid w:val="003B55DB"/>
    <w:rsid w:val="003B56DB"/>
    <w:rsid w:val="003B755E"/>
    <w:rsid w:val="003C228E"/>
    <w:rsid w:val="003C51E7"/>
    <w:rsid w:val="003C6893"/>
    <w:rsid w:val="003C6DE2"/>
    <w:rsid w:val="003D014A"/>
    <w:rsid w:val="003D1EFD"/>
    <w:rsid w:val="003D28BF"/>
    <w:rsid w:val="003D4215"/>
    <w:rsid w:val="003D4C47"/>
    <w:rsid w:val="003D55D3"/>
    <w:rsid w:val="003D56DC"/>
    <w:rsid w:val="003D7719"/>
    <w:rsid w:val="003E40EE"/>
    <w:rsid w:val="003E698D"/>
    <w:rsid w:val="003F1C1B"/>
    <w:rsid w:val="003F3A2F"/>
    <w:rsid w:val="003F41C8"/>
    <w:rsid w:val="00401144"/>
    <w:rsid w:val="00404831"/>
    <w:rsid w:val="00407661"/>
    <w:rsid w:val="00410314"/>
    <w:rsid w:val="00412063"/>
    <w:rsid w:val="00412EB1"/>
    <w:rsid w:val="004138A8"/>
    <w:rsid w:val="00413DDE"/>
    <w:rsid w:val="00414118"/>
    <w:rsid w:val="00416084"/>
    <w:rsid w:val="00416713"/>
    <w:rsid w:val="004212AF"/>
    <w:rsid w:val="00424F8C"/>
    <w:rsid w:val="00426275"/>
    <w:rsid w:val="004271BA"/>
    <w:rsid w:val="00430449"/>
    <w:rsid w:val="00430497"/>
    <w:rsid w:val="00430EA5"/>
    <w:rsid w:val="00434DC1"/>
    <w:rsid w:val="004350F4"/>
    <w:rsid w:val="00440888"/>
    <w:rsid w:val="004412A0"/>
    <w:rsid w:val="00442337"/>
    <w:rsid w:val="00446408"/>
    <w:rsid w:val="0045021A"/>
    <w:rsid w:val="00450F27"/>
    <w:rsid w:val="004510E5"/>
    <w:rsid w:val="004532BE"/>
    <w:rsid w:val="00453BE4"/>
    <w:rsid w:val="00456A75"/>
    <w:rsid w:val="00461317"/>
    <w:rsid w:val="00461E39"/>
    <w:rsid w:val="00462D3A"/>
    <w:rsid w:val="00463521"/>
    <w:rsid w:val="004679E7"/>
    <w:rsid w:val="00471125"/>
    <w:rsid w:val="00473025"/>
    <w:rsid w:val="0047437A"/>
    <w:rsid w:val="00477A13"/>
    <w:rsid w:val="00480E42"/>
    <w:rsid w:val="00483319"/>
    <w:rsid w:val="00484C5D"/>
    <w:rsid w:val="0048543E"/>
    <w:rsid w:val="004868C1"/>
    <w:rsid w:val="004869F3"/>
    <w:rsid w:val="00486EC6"/>
    <w:rsid w:val="0048750F"/>
    <w:rsid w:val="00492D5B"/>
    <w:rsid w:val="00493BA9"/>
    <w:rsid w:val="00495F69"/>
    <w:rsid w:val="00496789"/>
    <w:rsid w:val="004A17E9"/>
    <w:rsid w:val="004A495F"/>
    <w:rsid w:val="004A7544"/>
    <w:rsid w:val="004B3F41"/>
    <w:rsid w:val="004B502A"/>
    <w:rsid w:val="004B6B0F"/>
    <w:rsid w:val="004C24DF"/>
    <w:rsid w:val="004C27DD"/>
    <w:rsid w:val="004C54E5"/>
    <w:rsid w:val="004C7DC8"/>
    <w:rsid w:val="004D21B0"/>
    <w:rsid w:val="004D42E0"/>
    <w:rsid w:val="004D4C1C"/>
    <w:rsid w:val="004D66BB"/>
    <w:rsid w:val="004D6E83"/>
    <w:rsid w:val="004D737D"/>
    <w:rsid w:val="004E2659"/>
    <w:rsid w:val="004E3031"/>
    <w:rsid w:val="004E39EE"/>
    <w:rsid w:val="004E3E81"/>
    <w:rsid w:val="004E475C"/>
    <w:rsid w:val="004E56E0"/>
    <w:rsid w:val="004E5AEF"/>
    <w:rsid w:val="004E7329"/>
    <w:rsid w:val="004F0A1A"/>
    <w:rsid w:val="004F0D14"/>
    <w:rsid w:val="004F29D1"/>
    <w:rsid w:val="004F2CB0"/>
    <w:rsid w:val="004F56FC"/>
    <w:rsid w:val="00500753"/>
    <w:rsid w:val="00500D63"/>
    <w:rsid w:val="005017F7"/>
    <w:rsid w:val="00501FA7"/>
    <w:rsid w:val="00502A9F"/>
    <w:rsid w:val="00502FFC"/>
    <w:rsid w:val="005034DC"/>
    <w:rsid w:val="0050593B"/>
    <w:rsid w:val="00505BFA"/>
    <w:rsid w:val="005071B4"/>
    <w:rsid w:val="00507687"/>
    <w:rsid w:val="005117A9"/>
    <w:rsid w:val="00511F57"/>
    <w:rsid w:val="00515CBE"/>
    <w:rsid w:val="00515E2B"/>
    <w:rsid w:val="00520557"/>
    <w:rsid w:val="00522A7E"/>
    <w:rsid w:val="00522F20"/>
    <w:rsid w:val="005308DB"/>
    <w:rsid w:val="00530A2E"/>
    <w:rsid w:val="00530FBE"/>
    <w:rsid w:val="00533159"/>
    <w:rsid w:val="005339DB"/>
    <w:rsid w:val="00534C89"/>
    <w:rsid w:val="00541573"/>
    <w:rsid w:val="0054348A"/>
    <w:rsid w:val="00543612"/>
    <w:rsid w:val="00546ED0"/>
    <w:rsid w:val="00571777"/>
    <w:rsid w:val="00580FF5"/>
    <w:rsid w:val="00583F8D"/>
    <w:rsid w:val="0058519C"/>
    <w:rsid w:val="00587A80"/>
    <w:rsid w:val="0059149A"/>
    <w:rsid w:val="0059153E"/>
    <w:rsid w:val="0059161D"/>
    <w:rsid w:val="00592C28"/>
    <w:rsid w:val="005956EE"/>
    <w:rsid w:val="005A083E"/>
    <w:rsid w:val="005A5C91"/>
    <w:rsid w:val="005A6C85"/>
    <w:rsid w:val="005B0E09"/>
    <w:rsid w:val="005B4802"/>
    <w:rsid w:val="005C1EA6"/>
    <w:rsid w:val="005C59DF"/>
    <w:rsid w:val="005C6566"/>
    <w:rsid w:val="005D0B99"/>
    <w:rsid w:val="005D2D85"/>
    <w:rsid w:val="005D308E"/>
    <w:rsid w:val="005D3A48"/>
    <w:rsid w:val="005D7AF8"/>
    <w:rsid w:val="005E17BF"/>
    <w:rsid w:val="005E366A"/>
    <w:rsid w:val="005E627C"/>
    <w:rsid w:val="005E7988"/>
    <w:rsid w:val="005F2145"/>
    <w:rsid w:val="005F6A49"/>
    <w:rsid w:val="006016E1"/>
    <w:rsid w:val="00602D27"/>
    <w:rsid w:val="00612D3D"/>
    <w:rsid w:val="006144A1"/>
    <w:rsid w:val="00615EBB"/>
    <w:rsid w:val="00616096"/>
    <w:rsid w:val="006160A2"/>
    <w:rsid w:val="00622015"/>
    <w:rsid w:val="006242F5"/>
    <w:rsid w:val="006302AA"/>
    <w:rsid w:val="00631C9B"/>
    <w:rsid w:val="00633A0F"/>
    <w:rsid w:val="006363BD"/>
    <w:rsid w:val="006412DC"/>
    <w:rsid w:val="00641403"/>
    <w:rsid w:val="006418C7"/>
    <w:rsid w:val="00642BC6"/>
    <w:rsid w:val="00643915"/>
    <w:rsid w:val="00643E01"/>
    <w:rsid w:val="00644790"/>
    <w:rsid w:val="006501AF"/>
    <w:rsid w:val="00650DDE"/>
    <w:rsid w:val="00651857"/>
    <w:rsid w:val="00653BCF"/>
    <w:rsid w:val="0065505B"/>
    <w:rsid w:val="00655FBE"/>
    <w:rsid w:val="0066448F"/>
    <w:rsid w:val="006670AC"/>
    <w:rsid w:val="00672307"/>
    <w:rsid w:val="00673E72"/>
    <w:rsid w:val="006808C6"/>
    <w:rsid w:val="00682668"/>
    <w:rsid w:val="00684F0B"/>
    <w:rsid w:val="00686651"/>
    <w:rsid w:val="00692A68"/>
    <w:rsid w:val="00694327"/>
    <w:rsid w:val="00695D85"/>
    <w:rsid w:val="006A1E0A"/>
    <w:rsid w:val="006A2145"/>
    <w:rsid w:val="006A2B56"/>
    <w:rsid w:val="006A30A2"/>
    <w:rsid w:val="006A3784"/>
    <w:rsid w:val="006A6D23"/>
    <w:rsid w:val="006B25DE"/>
    <w:rsid w:val="006B498D"/>
    <w:rsid w:val="006B5803"/>
    <w:rsid w:val="006C1C3B"/>
    <w:rsid w:val="006C4E43"/>
    <w:rsid w:val="006C5FA0"/>
    <w:rsid w:val="006C6326"/>
    <w:rsid w:val="006C643E"/>
    <w:rsid w:val="006D2253"/>
    <w:rsid w:val="006D2932"/>
    <w:rsid w:val="006D3114"/>
    <w:rsid w:val="006D3671"/>
    <w:rsid w:val="006D4176"/>
    <w:rsid w:val="006D7C10"/>
    <w:rsid w:val="006E0A73"/>
    <w:rsid w:val="006E0FEE"/>
    <w:rsid w:val="006E6091"/>
    <w:rsid w:val="006E6C11"/>
    <w:rsid w:val="006F70EA"/>
    <w:rsid w:val="006F777F"/>
    <w:rsid w:val="006F7C0C"/>
    <w:rsid w:val="00700755"/>
    <w:rsid w:val="0070646B"/>
    <w:rsid w:val="007124F6"/>
    <w:rsid w:val="007130A2"/>
    <w:rsid w:val="00715463"/>
    <w:rsid w:val="0071639A"/>
    <w:rsid w:val="00730655"/>
    <w:rsid w:val="00731D77"/>
    <w:rsid w:val="0073205A"/>
    <w:rsid w:val="00732360"/>
    <w:rsid w:val="00732A4C"/>
    <w:rsid w:val="0073390A"/>
    <w:rsid w:val="00734E64"/>
    <w:rsid w:val="00735B4E"/>
    <w:rsid w:val="00736B37"/>
    <w:rsid w:val="00740A35"/>
    <w:rsid w:val="0074329A"/>
    <w:rsid w:val="00745B6F"/>
    <w:rsid w:val="007475C9"/>
    <w:rsid w:val="007520B4"/>
    <w:rsid w:val="007560C8"/>
    <w:rsid w:val="00761920"/>
    <w:rsid w:val="007635C6"/>
    <w:rsid w:val="00764BD5"/>
    <w:rsid w:val="007655D5"/>
    <w:rsid w:val="00766FFC"/>
    <w:rsid w:val="00767F73"/>
    <w:rsid w:val="007720C1"/>
    <w:rsid w:val="007730D4"/>
    <w:rsid w:val="007762DA"/>
    <w:rsid w:val="007763C1"/>
    <w:rsid w:val="00776BE3"/>
    <w:rsid w:val="00777534"/>
    <w:rsid w:val="00777E82"/>
    <w:rsid w:val="00781359"/>
    <w:rsid w:val="00783C73"/>
    <w:rsid w:val="00786921"/>
    <w:rsid w:val="007924F5"/>
    <w:rsid w:val="00794F70"/>
    <w:rsid w:val="007956B4"/>
    <w:rsid w:val="007A1EAA"/>
    <w:rsid w:val="007A79FD"/>
    <w:rsid w:val="007B0B9D"/>
    <w:rsid w:val="007B26E3"/>
    <w:rsid w:val="007B5A43"/>
    <w:rsid w:val="007B709B"/>
    <w:rsid w:val="007C0912"/>
    <w:rsid w:val="007C1343"/>
    <w:rsid w:val="007C3354"/>
    <w:rsid w:val="007C5EF1"/>
    <w:rsid w:val="007C7BF5"/>
    <w:rsid w:val="007D19B7"/>
    <w:rsid w:val="007D75E5"/>
    <w:rsid w:val="007D773E"/>
    <w:rsid w:val="007E066E"/>
    <w:rsid w:val="007E1356"/>
    <w:rsid w:val="007E20FC"/>
    <w:rsid w:val="007E6E1E"/>
    <w:rsid w:val="007E7062"/>
    <w:rsid w:val="007F0E1E"/>
    <w:rsid w:val="007F2979"/>
    <w:rsid w:val="007F29A7"/>
    <w:rsid w:val="007F627D"/>
    <w:rsid w:val="008004B4"/>
    <w:rsid w:val="0080568C"/>
    <w:rsid w:val="00805BE8"/>
    <w:rsid w:val="00816078"/>
    <w:rsid w:val="008177E3"/>
    <w:rsid w:val="00823AA9"/>
    <w:rsid w:val="008255B9"/>
    <w:rsid w:val="00825CD8"/>
    <w:rsid w:val="0082686F"/>
    <w:rsid w:val="00827324"/>
    <w:rsid w:val="008317F7"/>
    <w:rsid w:val="0083523C"/>
    <w:rsid w:val="008355EA"/>
    <w:rsid w:val="00835E4F"/>
    <w:rsid w:val="00837458"/>
    <w:rsid w:val="00837AAE"/>
    <w:rsid w:val="0084163C"/>
    <w:rsid w:val="008429AD"/>
    <w:rsid w:val="008429DB"/>
    <w:rsid w:val="00850C75"/>
    <w:rsid w:val="00850E39"/>
    <w:rsid w:val="00852F55"/>
    <w:rsid w:val="0085477A"/>
    <w:rsid w:val="00854884"/>
    <w:rsid w:val="00854BBD"/>
    <w:rsid w:val="00855107"/>
    <w:rsid w:val="00855173"/>
    <w:rsid w:val="008557D9"/>
    <w:rsid w:val="00855BF7"/>
    <w:rsid w:val="00856214"/>
    <w:rsid w:val="008602AA"/>
    <w:rsid w:val="00862089"/>
    <w:rsid w:val="00863E14"/>
    <w:rsid w:val="00866D5B"/>
    <w:rsid w:val="00866F05"/>
    <w:rsid w:val="00866FF5"/>
    <w:rsid w:val="0087332D"/>
    <w:rsid w:val="00873E1F"/>
    <w:rsid w:val="00874C16"/>
    <w:rsid w:val="00876C56"/>
    <w:rsid w:val="00881833"/>
    <w:rsid w:val="00886D1F"/>
    <w:rsid w:val="00891EE1"/>
    <w:rsid w:val="00893987"/>
    <w:rsid w:val="008963EF"/>
    <w:rsid w:val="0089688E"/>
    <w:rsid w:val="00897FB1"/>
    <w:rsid w:val="008A1FBE"/>
    <w:rsid w:val="008A2D98"/>
    <w:rsid w:val="008A51C9"/>
    <w:rsid w:val="008B1E1F"/>
    <w:rsid w:val="008B3194"/>
    <w:rsid w:val="008B5AE7"/>
    <w:rsid w:val="008C0569"/>
    <w:rsid w:val="008C2976"/>
    <w:rsid w:val="008C31AC"/>
    <w:rsid w:val="008C357A"/>
    <w:rsid w:val="008C3701"/>
    <w:rsid w:val="008C60E9"/>
    <w:rsid w:val="008D1B7C"/>
    <w:rsid w:val="008D3666"/>
    <w:rsid w:val="008D57D8"/>
    <w:rsid w:val="008D6657"/>
    <w:rsid w:val="008E1F60"/>
    <w:rsid w:val="008E307E"/>
    <w:rsid w:val="008E3F79"/>
    <w:rsid w:val="008E4C6E"/>
    <w:rsid w:val="008F4DD1"/>
    <w:rsid w:val="008F5E5E"/>
    <w:rsid w:val="008F6056"/>
    <w:rsid w:val="008F71AA"/>
    <w:rsid w:val="00901C26"/>
    <w:rsid w:val="00902C07"/>
    <w:rsid w:val="00904D46"/>
    <w:rsid w:val="00905804"/>
    <w:rsid w:val="009101E2"/>
    <w:rsid w:val="0091020E"/>
    <w:rsid w:val="00915C73"/>
    <w:rsid w:val="00915D73"/>
    <w:rsid w:val="00916077"/>
    <w:rsid w:val="009161D5"/>
    <w:rsid w:val="009170A2"/>
    <w:rsid w:val="009208A6"/>
    <w:rsid w:val="00924514"/>
    <w:rsid w:val="00927316"/>
    <w:rsid w:val="00930AE6"/>
    <w:rsid w:val="0093133D"/>
    <w:rsid w:val="0093276D"/>
    <w:rsid w:val="00933745"/>
    <w:rsid w:val="00933D12"/>
    <w:rsid w:val="00937065"/>
    <w:rsid w:val="00940285"/>
    <w:rsid w:val="009415B0"/>
    <w:rsid w:val="00947E7E"/>
    <w:rsid w:val="0095139A"/>
    <w:rsid w:val="009516D7"/>
    <w:rsid w:val="00953E08"/>
    <w:rsid w:val="00953E16"/>
    <w:rsid w:val="009542AC"/>
    <w:rsid w:val="0095580F"/>
    <w:rsid w:val="00961BB2"/>
    <w:rsid w:val="00962108"/>
    <w:rsid w:val="009638D6"/>
    <w:rsid w:val="00964A99"/>
    <w:rsid w:val="009655E7"/>
    <w:rsid w:val="009705BF"/>
    <w:rsid w:val="009715DA"/>
    <w:rsid w:val="0097408E"/>
    <w:rsid w:val="0097469B"/>
    <w:rsid w:val="00974BB2"/>
    <w:rsid w:val="00974FA7"/>
    <w:rsid w:val="009756E5"/>
    <w:rsid w:val="0097623B"/>
    <w:rsid w:val="00977A8C"/>
    <w:rsid w:val="00983910"/>
    <w:rsid w:val="0098772A"/>
    <w:rsid w:val="009932AC"/>
    <w:rsid w:val="00994351"/>
    <w:rsid w:val="0099549B"/>
    <w:rsid w:val="00996A8F"/>
    <w:rsid w:val="009A1DBF"/>
    <w:rsid w:val="009A2350"/>
    <w:rsid w:val="009A25E5"/>
    <w:rsid w:val="009A68E6"/>
    <w:rsid w:val="009A7598"/>
    <w:rsid w:val="009B1443"/>
    <w:rsid w:val="009B1DF8"/>
    <w:rsid w:val="009B3D20"/>
    <w:rsid w:val="009B5418"/>
    <w:rsid w:val="009B61B4"/>
    <w:rsid w:val="009C0727"/>
    <w:rsid w:val="009C25F8"/>
    <w:rsid w:val="009C3C80"/>
    <w:rsid w:val="009C492F"/>
    <w:rsid w:val="009C5EC0"/>
    <w:rsid w:val="009D187F"/>
    <w:rsid w:val="009D2FF2"/>
    <w:rsid w:val="009D3226"/>
    <w:rsid w:val="009D3385"/>
    <w:rsid w:val="009D793C"/>
    <w:rsid w:val="009E0C82"/>
    <w:rsid w:val="009E16A9"/>
    <w:rsid w:val="009E375F"/>
    <w:rsid w:val="009E3847"/>
    <w:rsid w:val="009E39D4"/>
    <w:rsid w:val="009E433B"/>
    <w:rsid w:val="009E5401"/>
    <w:rsid w:val="009F439A"/>
    <w:rsid w:val="009F5690"/>
    <w:rsid w:val="00A0042E"/>
    <w:rsid w:val="00A01811"/>
    <w:rsid w:val="00A05FB4"/>
    <w:rsid w:val="00A062BF"/>
    <w:rsid w:val="00A0758F"/>
    <w:rsid w:val="00A1570A"/>
    <w:rsid w:val="00A17866"/>
    <w:rsid w:val="00A211B4"/>
    <w:rsid w:val="00A223CF"/>
    <w:rsid w:val="00A267D8"/>
    <w:rsid w:val="00A30138"/>
    <w:rsid w:val="00A31251"/>
    <w:rsid w:val="00A33DDF"/>
    <w:rsid w:val="00A34547"/>
    <w:rsid w:val="00A36E36"/>
    <w:rsid w:val="00A376B7"/>
    <w:rsid w:val="00A41BF5"/>
    <w:rsid w:val="00A44778"/>
    <w:rsid w:val="00A469E7"/>
    <w:rsid w:val="00A5525D"/>
    <w:rsid w:val="00A55A06"/>
    <w:rsid w:val="00A604A4"/>
    <w:rsid w:val="00A61B7D"/>
    <w:rsid w:val="00A63A49"/>
    <w:rsid w:val="00A6605B"/>
    <w:rsid w:val="00A6620B"/>
    <w:rsid w:val="00A66ADC"/>
    <w:rsid w:val="00A67D5D"/>
    <w:rsid w:val="00A7147D"/>
    <w:rsid w:val="00A8029D"/>
    <w:rsid w:val="00A81B15"/>
    <w:rsid w:val="00A837FF"/>
    <w:rsid w:val="00A84052"/>
    <w:rsid w:val="00A84DC8"/>
    <w:rsid w:val="00A85DBC"/>
    <w:rsid w:val="00A863C6"/>
    <w:rsid w:val="00A87691"/>
    <w:rsid w:val="00A87FEB"/>
    <w:rsid w:val="00A923AE"/>
    <w:rsid w:val="00A93338"/>
    <w:rsid w:val="00A93F9F"/>
    <w:rsid w:val="00A9420E"/>
    <w:rsid w:val="00A951CC"/>
    <w:rsid w:val="00A97648"/>
    <w:rsid w:val="00AA1CFD"/>
    <w:rsid w:val="00AA2239"/>
    <w:rsid w:val="00AA33D2"/>
    <w:rsid w:val="00AB0C57"/>
    <w:rsid w:val="00AB0D94"/>
    <w:rsid w:val="00AB1195"/>
    <w:rsid w:val="00AB4182"/>
    <w:rsid w:val="00AC27DB"/>
    <w:rsid w:val="00AC4F7B"/>
    <w:rsid w:val="00AC6D6B"/>
    <w:rsid w:val="00AD2D72"/>
    <w:rsid w:val="00AD7736"/>
    <w:rsid w:val="00AE10CE"/>
    <w:rsid w:val="00AE2524"/>
    <w:rsid w:val="00AE31CD"/>
    <w:rsid w:val="00AE70D4"/>
    <w:rsid w:val="00AE7868"/>
    <w:rsid w:val="00AF0407"/>
    <w:rsid w:val="00AF049B"/>
    <w:rsid w:val="00AF4D8B"/>
    <w:rsid w:val="00AF5AD9"/>
    <w:rsid w:val="00B02F01"/>
    <w:rsid w:val="00B04A7C"/>
    <w:rsid w:val="00B067CA"/>
    <w:rsid w:val="00B12B26"/>
    <w:rsid w:val="00B163F8"/>
    <w:rsid w:val="00B1669F"/>
    <w:rsid w:val="00B2472D"/>
    <w:rsid w:val="00B24CA0"/>
    <w:rsid w:val="00B2549F"/>
    <w:rsid w:val="00B25B81"/>
    <w:rsid w:val="00B2734B"/>
    <w:rsid w:val="00B3127D"/>
    <w:rsid w:val="00B32EA2"/>
    <w:rsid w:val="00B4108D"/>
    <w:rsid w:val="00B42D73"/>
    <w:rsid w:val="00B430AE"/>
    <w:rsid w:val="00B459E2"/>
    <w:rsid w:val="00B46051"/>
    <w:rsid w:val="00B54BF1"/>
    <w:rsid w:val="00B57265"/>
    <w:rsid w:val="00B57A81"/>
    <w:rsid w:val="00B6293D"/>
    <w:rsid w:val="00B633AE"/>
    <w:rsid w:val="00B665D2"/>
    <w:rsid w:val="00B6702B"/>
    <w:rsid w:val="00B6737C"/>
    <w:rsid w:val="00B714F3"/>
    <w:rsid w:val="00B7214D"/>
    <w:rsid w:val="00B74372"/>
    <w:rsid w:val="00B75525"/>
    <w:rsid w:val="00B765A5"/>
    <w:rsid w:val="00B7722F"/>
    <w:rsid w:val="00B80283"/>
    <w:rsid w:val="00B8095F"/>
    <w:rsid w:val="00B80B0C"/>
    <w:rsid w:val="00B80B11"/>
    <w:rsid w:val="00B831AE"/>
    <w:rsid w:val="00B8382D"/>
    <w:rsid w:val="00B8437C"/>
    <w:rsid w:val="00B8446C"/>
    <w:rsid w:val="00B851DB"/>
    <w:rsid w:val="00B85723"/>
    <w:rsid w:val="00B860DE"/>
    <w:rsid w:val="00B87725"/>
    <w:rsid w:val="00B9224D"/>
    <w:rsid w:val="00B929C2"/>
    <w:rsid w:val="00BA259A"/>
    <w:rsid w:val="00BA259C"/>
    <w:rsid w:val="00BA29D3"/>
    <w:rsid w:val="00BA2AE3"/>
    <w:rsid w:val="00BA307F"/>
    <w:rsid w:val="00BA4F1D"/>
    <w:rsid w:val="00BA5280"/>
    <w:rsid w:val="00BA7132"/>
    <w:rsid w:val="00BB0D5D"/>
    <w:rsid w:val="00BB14F1"/>
    <w:rsid w:val="00BB1AC7"/>
    <w:rsid w:val="00BB29AA"/>
    <w:rsid w:val="00BB572E"/>
    <w:rsid w:val="00BB74FD"/>
    <w:rsid w:val="00BB7566"/>
    <w:rsid w:val="00BC132B"/>
    <w:rsid w:val="00BC5982"/>
    <w:rsid w:val="00BC60BF"/>
    <w:rsid w:val="00BC6208"/>
    <w:rsid w:val="00BD28BF"/>
    <w:rsid w:val="00BD2D12"/>
    <w:rsid w:val="00BD394A"/>
    <w:rsid w:val="00BD41D8"/>
    <w:rsid w:val="00BD60EB"/>
    <w:rsid w:val="00BD6404"/>
    <w:rsid w:val="00BE19D8"/>
    <w:rsid w:val="00BE33AE"/>
    <w:rsid w:val="00BF046F"/>
    <w:rsid w:val="00BF074D"/>
    <w:rsid w:val="00BF243E"/>
    <w:rsid w:val="00BF4E37"/>
    <w:rsid w:val="00C00B9C"/>
    <w:rsid w:val="00C01D50"/>
    <w:rsid w:val="00C0213E"/>
    <w:rsid w:val="00C056DC"/>
    <w:rsid w:val="00C05EFE"/>
    <w:rsid w:val="00C074CB"/>
    <w:rsid w:val="00C1329B"/>
    <w:rsid w:val="00C14B3D"/>
    <w:rsid w:val="00C1572F"/>
    <w:rsid w:val="00C203CF"/>
    <w:rsid w:val="00C23DD3"/>
    <w:rsid w:val="00C24C05"/>
    <w:rsid w:val="00C24D2F"/>
    <w:rsid w:val="00C26222"/>
    <w:rsid w:val="00C3123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1F07"/>
    <w:rsid w:val="00C724D3"/>
    <w:rsid w:val="00C72951"/>
    <w:rsid w:val="00C77DD9"/>
    <w:rsid w:val="00C802AF"/>
    <w:rsid w:val="00C83BE6"/>
    <w:rsid w:val="00C85354"/>
    <w:rsid w:val="00C86ABA"/>
    <w:rsid w:val="00C909E0"/>
    <w:rsid w:val="00C9109F"/>
    <w:rsid w:val="00C943F3"/>
    <w:rsid w:val="00C95123"/>
    <w:rsid w:val="00C96693"/>
    <w:rsid w:val="00CA08C6"/>
    <w:rsid w:val="00CA0A77"/>
    <w:rsid w:val="00CA2729"/>
    <w:rsid w:val="00CA3057"/>
    <w:rsid w:val="00CA45F8"/>
    <w:rsid w:val="00CA4CFE"/>
    <w:rsid w:val="00CB0305"/>
    <w:rsid w:val="00CB28A6"/>
    <w:rsid w:val="00CB33C7"/>
    <w:rsid w:val="00CB4CFE"/>
    <w:rsid w:val="00CB6DA7"/>
    <w:rsid w:val="00CB7E4C"/>
    <w:rsid w:val="00CC076F"/>
    <w:rsid w:val="00CC25B4"/>
    <w:rsid w:val="00CC3582"/>
    <w:rsid w:val="00CC4C22"/>
    <w:rsid w:val="00CC5B6F"/>
    <w:rsid w:val="00CC5F88"/>
    <w:rsid w:val="00CC608A"/>
    <w:rsid w:val="00CC69C8"/>
    <w:rsid w:val="00CC77A2"/>
    <w:rsid w:val="00CD2F19"/>
    <w:rsid w:val="00CD307E"/>
    <w:rsid w:val="00CD629F"/>
    <w:rsid w:val="00CD65BF"/>
    <w:rsid w:val="00CD6A1B"/>
    <w:rsid w:val="00CD7AE2"/>
    <w:rsid w:val="00CE0A7F"/>
    <w:rsid w:val="00CE1718"/>
    <w:rsid w:val="00CF0411"/>
    <w:rsid w:val="00CF4156"/>
    <w:rsid w:val="00CF7F6D"/>
    <w:rsid w:val="00D00248"/>
    <w:rsid w:val="00D0036C"/>
    <w:rsid w:val="00D01B68"/>
    <w:rsid w:val="00D03D00"/>
    <w:rsid w:val="00D05C30"/>
    <w:rsid w:val="00D10052"/>
    <w:rsid w:val="00D11359"/>
    <w:rsid w:val="00D228F5"/>
    <w:rsid w:val="00D26AE1"/>
    <w:rsid w:val="00D276A8"/>
    <w:rsid w:val="00D3188C"/>
    <w:rsid w:val="00D31E04"/>
    <w:rsid w:val="00D32438"/>
    <w:rsid w:val="00D3282B"/>
    <w:rsid w:val="00D35F9B"/>
    <w:rsid w:val="00D36B69"/>
    <w:rsid w:val="00D36E2F"/>
    <w:rsid w:val="00D408DD"/>
    <w:rsid w:val="00D45D72"/>
    <w:rsid w:val="00D520E4"/>
    <w:rsid w:val="00D53495"/>
    <w:rsid w:val="00D53A38"/>
    <w:rsid w:val="00D575DD"/>
    <w:rsid w:val="00D57DFA"/>
    <w:rsid w:val="00D67FCF"/>
    <w:rsid w:val="00D709CE"/>
    <w:rsid w:val="00D71F73"/>
    <w:rsid w:val="00D778FD"/>
    <w:rsid w:val="00D80786"/>
    <w:rsid w:val="00D81CAB"/>
    <w:rsid w:val="00D84CA7"/>
    <w:rsid w:val="00D84CBD"/>
    <w:rsid w:val="00D8576F"/>
    <w:rsid w:val="00D85B01"/>
    <w:rsid w:val="00D8677F"/>
    <w:rsid w:val="00D90BD5"/>
    <w:rsid w:val="00D92EFD"/>
    <w:rsid w:val="00D97F0C"/>
    <w:rsid w:val="00DA2A91"/>
    <w:rsid w:val="00DA3A86"/>
    <w:rsid w:val="00DB357C"/>
    <w:rsid w:val="00DC0D52"/>
    <w:rsid w:val="00DC2500"/>
    <w:rsid w:val="00DC4F72"/>
    <w:rsid w:val="00DC77DC"/>
    <w:rsid w:val="00DD0453"/>
    <w:rsid w:val="00DD0C2C"/>
    <w:rsid w:val="00DD1846"/>
    <w:rsid w:val="00DD19DE"/>
    <w:rsid w:val="00DD1F07"/>
    <w:rsid w:val="00DD28BC"/>
    <w:rsid w:val="00DD5303"/>
    <w:rsid w:val="00DD78C7"/>
    <w:rsid w:val="00DE2E11"/>
    <w:rsid w:val="00DE31F0"/>
    <w:rsid w:val="00DE3D1C"/>
    <w:rsid w:val="00DF6C13"/>
    <w:rsid w:val="00DF76D8"/>
    <w:rsid w:val="00E01A8C"/>
    <w:rsid w:val="00E01C41"/>
    <w:rsid w:val="00E0227D"/>
    <w:rsid w:val="00E0306E"/>
    <w:rsid w:val="00E03D5F"/>
    <w:rsid w:val="00E04B84"/>
    <w:rsid w:val="00E06466"/>
    <w:rsid w:val="00E06835"/>
    <w:rsid w:val="00E06FDA"/>
    <w:rsid w:val="00E072DB"/>
    <w:rsid w:val="00E133BC"/>
    <w:rsid w:val="00E160A5"/>
    <w:rsid w:val="00E1713D"/>
    <w:rsid w:val="00E17707"/>
    <w:rsid w:val="00E20A43"/>
    <w:rsid w:val="00E23898"/>
    <w:rsid w:val="00E319F1"/>
    <w:rsid w:val="00E33CD2"/>
    <w:rsid w:val="00E40E90"/>
    <w:rsid w:val="00E45455"/>
    <w:rsid w:val="00E45558"/>
    <w:rsid w:val="00E45C7E"/>
    <w:rsid w:val="00E531EB"/>
    <w:rsid w:val="00E54874"/>
    <w:rsid w:val="00E54B6F"/>
    <w:rsid w:val="00E55ACA"/>
    <w:rsid w:val="00E57B74"/>
    <w:rsid w:val="00E65863"/>
    <w:rsid w:val="00E65BC6"/>
    <w:rsid w:val="00E661FF"/>
    <w:rsid w:val="00E676DA"/>
    <w:rsid w:val="00E724FB"/>
    <w:rsid w:val="00E726EB"/>
    <w:rsid w:val="00E72CF1"/>
    <w:rsid w:val="00E739DD"/>
    <w:rsid w:val="00E75314"/>
    <w:rsid w:val="00E80B52"/>
    <w:rsid w:val="00E81440"/>
    <w:rsid w:val="00E824C3"/>
    <w:rsid w:val="00E840B3"/>
    <w:rsid w:val="00E84D10"/>
    <w:rsid w:val="00E85445"/>
    <w:rsid w:val="00E8629F"/>
    <w:rsid w:val="00E91008"/>
    <w:rsid w:val="00E9142D"/>
    <w:rsid w:val="00E9172C"/>
    <w:rsid w:val="00E91F3E"/>
    <w:rsid w:val="00E92A1D"/>
    <w:rsid w:val="00E9374E"/>
    <w:rsid w:val="00E94F54"/>
    <w:rsid w:val="00E97AD5"/>
    <w:rsid w:val="00EA0747"/>
    <w:rsid w:val="00EA1111"/>
    <w:rsid w:val="00EA3B4F"/>
    <w:rsid w:val="00EA3C24"/>
    <w:rsid w:val="00EA73DF"/>
    <w:rsid w:val="00EB176B"/>
    <w:rsid w:val="00EB61AE"/>
    <w:rsid w:val="00EB6C08"/>
    <w:rsid w:val="00EC0104"/>
    <w:rsid w:val="00EC322D"/>
    <w:rsid w:val="00ED383A"/>
    <w:rsid w:val="00EE1080"/>
    <w:rsid w:val="00EE2FB3"/>
    <w:rsid w:val="00EE4FCE"/>
    <w:rsid w:val="00EE7DBB"/>
    <w:rsid w:val="00EF1EC5"/>
    <w:rsid w:val="00EF26BA"/>
    <w:rsid w:val="00EF4C88"/>
    <w:rsid w:val="00EF55EB"/>
    <w:rsid w:val="00F00DCC"/>
    <w:rsid w:val="00F0156F"/>
    <w:rsid w:val="00F05AC8"/>
    <w:rsid w:val="00F06B72"/>
    <w:rsid w:val="00F07167"/>
    <w:rsid w:val="00F072D8"/>
    <w:rsid w:val="00F07CE0"/>
    <w:rsid w:val="00F1119F"/>
    <w:rsid w:val="00F115F5"/>
    <w:rsid w:val="00F11645"/>
    <w:rsid w:val="00F13D05"/>
    <w:rsid w:val="00F1604B"/>
    <w:rsid w:val="00F1679D"/>
    <w:rsid w:val="00F1682C"/>
    <w:rsid w:val="00F16C83"/>
    <w:rsid w:val="00F20B91"/>
    <w:rsid w:val="00F20E6E"/>
    <w:rsid w:val="00F21139"/>
    <w:rsid w:val="00F24590"/>
    <w:rsid w:val="00F24B8B"/>
    <w:rsid w:val="00F27DA7"/>
    <w:rsid w:val="00F3034F"/>
    <w:rsid w:val="00F30D2E"/>
    <w:rsid w:val="00F325B5"/>
    <w:rsid w:val="00F35516"/>
    <w:rsid w:val="00F35790"/>
    <w:rsid w:val="00F4136D"/>
    <w:rsid w:val="00F4212E"/>
    <w:rsid w:val="00F42C20"/>
    <w:rsid w:val="00F43E34"/>
    <w:rsid w:val="00F51F2C"/>
    <w:rsid w:val="00F52783"/>
    <w:rsid w:val="00F53053"/>
    <w:rsid w:val="00F53FE2"/>
    <w:rsid w:val="00F575FF"/>
    <w:rsid w:val="00F618EF"/>
    <w:rsid w:val="00F6476C"/>
    <w:rsid w:val="00F65582"/>
    <w:rsid w:val="00F66E75"/>
    <w:rsid w:val="00F66F84"/>
    <w:rsid w:val="00F7042D"/>
    <w:rsid w:val="00F739BA"/>
    <w:rsid w:val="00F74F27"/>
    <w:rsid w:val="00F77EB0"/>
    <w:rsid w:val="00F77F8D"/>
    <w:rsid w:val="00F82B9C"/>
    <w:rsid w:val="00F836BE"/>
    <w:rsid w:val="00F85588"/>
    <w:rsid w:val="00F87CDD"/>
    <w:rsid w:val="00F9090B"/>
    <w:rsid w:val="00F91379"/>
    <w:rsid w:val="00F933F0"/>
    <w:rsid w:val="00F937A3"/>
    <w:rsid w:val="00F94715"/>
    <w:rsid w:val="00F94C03"/>
    <w:rsid w:val="00F96A3D"/>
    <w:rsid w:val="00FA123A"/>
    <w:rsid w:val="00FA4718"/>
    <w:rsid w:val="00FA535A"/>
    <w:rsid w:val="00FA5848"/>
    <w:rsid w:val="00FA6899"/>
    <w:rsid w:val="00FA7F3D"/>
    <w:rsid w:val="00FB38D8"/>
    <w:rsid w:val="00FC051F"/>
    <w:rsid w:val="00FC06FF"/>
    <w:rsid w:val="00FC45F4"/>
    <w:rsid w:val="00FC69B4"/>
    <w:rsid w:val="00FD0694"/>
    <w:rsid w:val="00FD25BE"/>
    <w:rsid w:val="00FD2A17"/>
    <w:rsid w:val="00FD2E70"/>
    <w:rsid w:val="00FD34A0"/>
    <w:rsid w:val="00FD3A44"/>
    <w:rsid w:val="00FD3EE5"/>
    <w:rsid w:val="00FD7AA7"/>
    <w:rsid w:val="00FE1F1D"/>
    <w:rsid w:val="00FE29D9"/>
    <w:rsid w:val="00FE3324"/>
    <w:rsid w:val="00FE3499"/>
    <w:rsid w:val="00FE5A5B"/>
    <w:rsid w:val="00FE66FD"/>
    <w:rsid w:val="00FE707F"/>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436019">
      <w:bodyDiv w:val="1"/>
      <w:marLeft w:val="0"/>
      <w:marRight w:val="0"/>
      <w:marTop w:val="0"/>
      <w:marBottom w:val="0"/>
      <w:divBdr>
        <w:top w:val="none" w:sz="0" w:space="0" w:color="auto"/>
        <w:left w:val="none" w:sz="0" w:space="0" w:color="auto"/>
        <w:bottom w:val="none" w:sz="0" w:space="0" w:color="auto"/>
        <w:right w:val="none" w:sz="0" w:space="0" w:color="auto"/>
      </w:divBdr>
      <w:divsChild>
        <w:div w:id="927924602">
          <w:marLeft w:val="0"/>
          <w:marRight w:val="0"/>
          <w:marTop w:val="0"/>
          <w:marBottom w:val="0"/>
          <w:divBdr>
            <w:top w:val="none" w:sz="0" w:space="0" w:color="auto"/>
            <w:left w:val="none" w:sz="0" w:space="0" w:color="auto"/>
            <w:bottom w:val="none" w:sz="0" w:space="0" w:color="auto"/>
            <w:right w:val="none" w:sz="0" w:space="0" w:color="auto"/>
          </w:divBdr>
        </w:div>
        <w:div w:id="527258580">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340482">
      <w:bodyDiv w:val="1"/>
      <w:marLeft w:val="0"/>
      <w:marRight w:val="0"/>
      <w:marTop w:val="0"/>
      <w:marBottom w:val="0"/>
      <w:divBdr>
        <w:top w:val="none" w:sz="0" w:space="0" w:color="auto"/>
        <w:left w:val="none" w:sz="0" w:space="0" w:color="auto"/>
        <w:bottom w:val="none" w:sz="0" w:space="0" w:color="auto"/>
        <w:right w:val="none" w:sz="0" w:space="0" w:color="auto"/>
      </w:divBdr>
    </w:div>
    <w:div w:id="32034835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1729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072826">
      <w:bodyDiv w:val="1"/>
      <w:marLeft w:val="0"/>
      <w:marRight w:val="0"/>
      <w:marTop w:val="0"/>
      <w:marBottom w:val="0"/>
      <w:divBdr>
        <w:top w:val="none" w:sz="0" w:space="0" w:color="auto"/>
        <w:left w:val="none" w:sz="0" w:space="0" w:color="auto"/>
        <w:bottom w:val="none" w:sz="0" w:space="0" w:color="auto"/>
        <w:right w:val="none" w:sz="0" w:space="0" w:color="auto"/>
      </w:divBdr>
    </w:div>
    <w:div w:id="100396964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32030972">
      <w:bodyDiv w:val="1"/>
      <w:marLeft w:val="0"/>
      <w:marRight w:val="0"/>
      <w:marTop w:val="0"/>
      <w:marBottom w:val="0"/>
      <w:divBdr>
        <w:top w:val="none" w:sz="0" w:space="0" w:color="auto"/>
        <w:left w:val="none" w:sz="0" w:space="0" w:color="auto"/>
        <w:bottom w:val="none" w:sz="0" w:space="0" w:color="auto"/>
        <w:right w:val="none" w:sz="0" w:space="0" w:color="auto"/>
      </w:divBdr>
      <w:divsChild>
        <w:div w:id="2067142347">
          <w:marLeft w:val="0"/>
          <w:marRight w:val="0"/>
          <w:marTop w:val="0"/>
          <w:marBottom w:val="0"/>
          <w:divBdr>
            <w:top w:val="none" w:sz="0" w:space="0" w:color="auto"/>
            <w:left w:val="none" w:sz="0" w:space="0" w:color="auto"/>
            <w:bottom w:val="none" w:sz="0" w:space="0" w:color="auto"/>
            <w:right w:val="none" w:sz="0" w:space="0" w:color="auto"/>
          </w:divBdr>
        </w:div>
        <w:div w:id="1947157681">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677227111">
      <w:bodyDiv w:val="1"/>
      <w:marLeft w:val="0"/>
      <w:marRight w:val="0"/>
      <w:marTop w:val="0"/>
      <w:marBottom w:val="0"/>
      <w:divBdr>
        <w:top w:val="none" w:sz="0" w:space="0" w:color="auto"/>
        <w:left w:val="none" w:sz="0" w:space="0" w:color="auto"/>
        <w:bottom w:val="none" w:sz="0" w:space="0" w:color="auto"/>
        <w:right w:val="none" w:sz="0" w:space="0" w:color="auto"/>
      </w:divBdr>
      <w:divsChild>
        <w:div w:id="1642618151">
          <w:marLeft w:val="0"/>
          <w:marRight w:val="0"/>
          <w:marTop w:val="0"/>
          <w:marBottom w:val="0"/>
          <w:divBdr>
            <w:top w:val="none" w:sz="0" w:space="0" w:color="auto"/>
            <w:left w:val="none" w:sz="0" w:space="0" w:color="auto"/>
            <w:bottom w:val="none" w:sz="0" w:space="0" w:color="auto"/>
            <w:right w:val="none" w:sz="0" w:space="0" w:color="auto"/>
          </w:divBdr>
        </w:div>
        <w:div w:id="1006401307">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114449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4431558">
      <w:bodyDiv w:val="1"/>
      <w:marLeft w:val="0"/>
      <w:marRight w:val="0"/>
      <w:marTop w:val="0"/>
      <w:marBottom w:val="0"/>
      <w:divBdr>
        <w:top w:val="none" w:sz="0" w:space="0" w:color="auto"/>
        <w:left w:val="none" w:sz="0" w:space="0" w:color="auto"/>
        <w:bottom w:val="none" w:sz="0" w:space="0" w:color="auto"/>
        <w:right w:val="none" w:sz="0" w:space="0" w:color="auto"/>
      </w:divBdr>
      <w:divsChild>
        <w:div w:id="838539980">
          <w:marLeft w:val="0"/>
          <w:marRight w:val="0"/>
          <w:marTop w:val="0"/>
          <w:marBottom w:val="0"/>
          <w:divBdr>
            <w:top w:val="none" w:sz="0" w:space="0" w:color="auto"/>
            <w:left w:val="none" w:sz="0" w:space="0" w:color="auto"/>
            <w:bottom w:val="none" w:sz="0" w:space="0" w:color="auto"/>
            <w:right w:val="none" w:sz="0" w:space="0" w:color="auto"/>
          </w:divBdr>
        </w:div>
        <w:div w:id="510486031">
          <w:marLeft w:val="0"/>
          <w:marRight w:val="0"/>
          <w:marTop w:val="0"/>
          <w:marBottom w:val="0"/>
          <w:divBdr>
            <w:top w:val="none" w:sz="0" w:space="0" w:color="auto"/>
            <w:left w:val="none" w:sz="0" w:space="0" w:color="auto"/>
            <w:bottom w:val="none" w:sz="0" w:space="0" w:color="auto"/>
            <w:right w:val="none" w:sz="0" w:space="0" w:color="auto"/>
          </w:divBdr>
        </w:div>
      </w:divsChild>
    </w:div>
    <w:div w:id="19387515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60</TotalTime>
  <Pages>4</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51</cp:revision>
  <dcterms:created xsi:type="dcterms:W3CDTF">2025-11-08T07:54:00Z</dcterms:created>
  <dcterms:modified xsi:type="dcterms:W3CDTF">2025-11-14T08:30:00Z</dcterms:modified>
</cp:coreProperties>
</file>